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9D892" w14:textId="7B338255" w:rsidR="003C5DCD" w:rsidRPr="00166645" w:rsidRDefault="003C5DCD" w:rsidP="003C5DCD">
      <w:pPr>
        <w:pStyle w:val="Header"/>
        <w:tabs>
          <w:tab w:val="right" w:pos="9639"/>
        </w:tabs>
        <w:jc w:val="both"/>
        <w:rPr>
          <w:bCs/>
          <w:noProof w:val="0"/>
          <w:sz w:val="24"/>
        </w:rPr>
      </w:pPr>
      <w:bookmarkStart w:id="0" w:name="Proposal_Pattern_Length"/>
      <w:r w:rsidRPr="00EE0A06">
        <w:rPr>
          <w:sz w:val="24"/>
          <w:lang w:eastAsia="zh-CN"/>
        </w:rPr>
        <w:t>3GPP TSG RAN WG2 Meeting #</w:t>
      </w:r>
      <w:r w:rsidRPr="008B56A6">
        <w:rPr>
          <w:sz w:val="24"/>
          <w:lang w:eastAsia="zh-CN"/>
        </w:rPr>
        <w:t>1</w:t>
      </w:r>
      <w:r>
        <w:rPr>
          <w:sz w:val="24"/>
          <w:lang w:eastAsia="zh-CN"/>
        </w:rPr>
        <w:t xml:space="preserve">19-e   </w:t>
      </w:r>
      <w:r w:rsidRPr="00EE0A06">
        <w:rPr>
          <w:bCs/>
          <w:noProof w:val="0"/>
          <w:sz w:val="24"/>
        </w:rPr>
        <w:t xml:space="preserve">                         </w:t>
      </w:r>
      <w:r>
        <w:rPr>
          <w:bCs/>
          <w:noProof w:val="0"/>
          <w:sz w:val="24"/>
        </w:rPr>
        <w:t xml:space="preserve">                           </w:t>
      </w:r>
      <w:r w:rsidR="0068745F" w:rsidRPr="0068745F">
        <w:rPr>
          <w:bCs/>
          <w:noProof w:val="0"/>
          <w:sz w:val="24"/>
        </w:rPr>
        <w:t>R2-2207279</w:t>
      </w:r>
    </w:p>
    <w:p w14:paraId="7AE6308D" w14:textId="77777777" w:rsidR="003C5DCD" w:rsidRDefault="003C5DCD" w:rsidP="003C5DCD">
      <w:pPr>
        <w:pStyle w:val="CRCoverPage"/>
        <w:tabs>
          <w:tab w:val="left" w:pos="7901"/>
          <w:tab w:val="right" w:pos="9180"/>
        </w:tabs>
        <w:spacing w:after="240"/>
        <w:jc w:val="both"/>
        <w:outlineLvl w:val="0"/>
        <w:rPr>
          <w:b/>
          <w:sz w:val="24"/>
        </w:rPr>
      </w:pPr>
      <w:r>
        <w:rPr>
          <w:b/>
          <w:sz w:val="24"/>
        </w:rPr>
        <w:t>Electronic meeting</w:t>
      </w:r>
      <w:r w:rsidRPr="00F73A55">
        <w:rPr>
          <w:b/>
          <w:sz w:val="24"/>
        </w:rPr>
        <w:t xml:space="preserve">, </w:t>
      </w:r>
      <w:r>
        <w:rPr>
          <w:b/>
          <w:sz w:val="24"/>
        </w:rPr>
        <w:t xml:space="preserve">August 17-26, 2022          </w:t>
      </w:r>
    </w:p>
    <w:p w14:paraId="6BE1976B" w14:textId="77777777" w:rsidR="003C5DCD" w:rsidRDefault="003C5DCD" w:rsidP="003C5DCD">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8.9.3</w:t>
      </w:r>
    </w:p>
    <w:p w14:paraId="487ACA00" w14:textId="77777777" w:rsidR="003C5DCD" w:rsidRDefault="003C5DCD" w:rsidP="003C5DCD">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9A42BA8" w14:textId="77777777" w:rsidR="003C5DCD" w:rsidRPr="007C4C5C" w:rsidRDefault="003C5DCD" w:rsidP="003C5DCD">
      <w:pPr>
        <w:tabs>
          <w:tab w:val="left" w:pos="1985"/>
        </w:tabs>
        <w:spacing w:after="120"/>
        <w:ind w:left="2880" w:hanging="2880"/>
        <w:jc w:val="both"/>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Pr="0075398C">
        <w:rPr>
          <w:rFonts w:ascii="Arial" w:hAnsi="Arial" w:cs="Arial"/>
          <w:bCs/>
          <w:sz w:val="24"/>
        </w:rPr>
        <w:t>Service continuity enhancements for L2 U2N relaying</w:t>
      </w:r>
    </w:p>
    <w:p w14:paraId="1A2B94B7" w14:textId="77777777" w:rsidR="003C5DCD" w:rsidRDefault="003C5DCD" w:rsidP="003C5DCD">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14F4EB4D" w14:textId="77777777" w:rsidR="003C5DCD" w:rsidRDefault="003C5DCD" w:rsidP="003C5DCD">
      <w:pPr>
        <w:pStyle w:val="Heading1"/>
        <w:numPr>
          <w:ilvl w:val="0"/>
          <w:numId w:val="2"/>
        </w:numPr>
        <w:jc w:val="both"/>
      </w:pPr>
      <w:r>
        <w:t>Introduction</w:t>
      </w:r>
    </w:p>
    <w:p w14:paraId="12F3B301" w14:textId="77777777" w:rsidR="003C5DCD" w:rsidRDefault="003C5DCD" w:rsidP="003C5DCD">
      <w:pPr>
        <w:tabs>
          <w:tab w:val="left" w:pos="1327"/>
        </w:tabs>
        <w:jc w:val="both"/>
        <w:rPr>
          <w:lang w:val="en-GB"/>
        </w:rPr>
      </w:pPr>
      <w:bookmarkStart w:id="1" w:name="_Hlk46842767"/>
      <w:r>
        <w:rPr>
          <w:lang w:val="en-GB"/>
        </w:rPr>
        <w:t>Service continuity has been discussed in NR Release 17, but the scenario of indirect-to-indirect path switching for intra-gNB use-case, and all inter-gNB path switching scenarios were not discussed in Release 17 due to time constraints. In Release 18, however, these leftover scenarios are to be discussed as put forward in the WID below [1]. This contribution discusses these path switching scenarios for Release 18, where the work done in Release 17 for L2 U2N Relay for intra gNB scenarios is taken as a baseline.</w:t>
      </w:r>
    </w:p>
    <w:tbl>
      <w:tblPr>
        <w:tblStyle w:val="TableGrid"/>
        <w:tblpPr w:leftFromText="180" w:rightFromText="180" w:vertAnchor="text" w:horzAnchor="margin" w:tblpY="-53"/>
        <w:tblW w:w="0" w:type="auto"/>
        <w:tblLook w:val="04A0" w:firstRow="1" w:lastRow="0" w:firstColumn="1" w:lastColumn="0" w:noHBand="0" w:noVBand="1"/>
      </w:tblPr>
      <w:tblGrid>
        <w:gridCol w:w="9350"/>
      </w:tblGrid>
      <w:tr w:rsidR="003C5DCD" w14:paraId="7B24B1A3" w14:textId="77777777" w:rsidTr="005C73B7">
        <w:tc>
          <w:tcPr>
            <w:tcW w:w="9350" w:type="dxa"/>
          </w:tcPr>
          <w:p w14:paraId="2A26F286" w14:textId="77777777" w:rsidR="003C5DCD" w:rsidRDefault="003C5DCD" w:rsidP="005C73B7">
            <w:pPr>
              <w:spacing w:before="120" w:after="0" w:line="280" w:lineRule="atLeast"/>
              <w:jc w:val="both"/>
              <w:rPr>
                <w:lang w:eastAsia="ko-KR"/>
              </w:rPr>
            </w:pPr>
            <w:r>
              <w:rPr>
                <w:lang w:eastAsia="ko-KR"/>
              </w:rPr>
              <w:t xml:space="preserve">2.   </w:t>
            </w:r>
            <w:r>
              <w:rPr>
                <w:rFonts w:hint="eastAsia"/>
                <w:lang w:eastAsia="ko-KR"/>
              </w:rPr>
              <w:t xml:space="preserve">Specify mechanisms </w:t>
            </w:r>
            <w:r>
              <w:rPr>
                <w:lang w:eastAsia="ko-KR"/>
              </w:rPr>
              <w:t>to enhance service continuity for single-hop Layer-2 UE-to-Network relay for the following scenarios [RAN2, RAN3]:</w:t>
            </w:r>
          </w:p>
          <w:p w14:paraId="3332CB42" w14:textId="77777777" w:rsidR="003C5DCD" w:rsidRDefault="003C5DCD" w:rsidP="003C5DCD">
            <w:pPr>
              <w:numPr>
                <w:ilvl w:val="1"/>
                <w:numId w:val="9"/>
              </w:numPr>
              <w:spacing w:before="120" w:after="0" w:line="280" w:lineRule="atLeast"/>
              <w:jc w:val="both"/>
              <w:rPr>
                <w:lang w:eastAsia="ko-KR"/>
              </w:rPr>
            </w:pPr>
            <w:r>
              <w:rPr>
                <w:lang w:eastAsia="ko-KR"/>
              </w:rPr>
              <w:t>I</w:t>
            </w:r>
            <w:r w:rsidRPr="00A52779">
              <w:rPr>
                <w:lang w:eastAsia="ko-KR"/>
              </w:rPr>
              <w:t>nter-gNB indirect-to-direct path switching</w:t>
            </w:r>
            <w:r>
              <w:rPr>
                <w:lang w:eastAsia="ko-KR"/>
              </w:rPr>
              <w:t xml:space="preserve"> (i.e., “remote </w:t>
            </w:r>
            <w:r w:rsidRPr="00A52779">
              <w:rPr>
                <w:lang w:eastAsia="ko-KR"/>
              </w:rPr>
              <w:t>UE &lt;-&gt; relay UE A &lt;-&gt; gNB X” to “</w:t>
            </w:r>
            <w:r>
              <w:rPr>
                <w:lang w:eastAsia="ko-KR"/>
              </w:rPr>
              <w:t xml:space="preserve">remote </w:t>
            </w:r>
            <w:r w:rsidRPr="00A52779">
              <w:rPr>
                <w:lang w:eastAsia="ko-KR"/>
              </w:rPr>
              <w:t>UE &lt;-&gt; gNB Y”</w:t>
            </w:r>
            <w:r>
              <w:rPr>
                <w:lang w:eastAsia="ko-KR"/>
              </w:rPr>
              <w:t>)</w:t>
            </w:r>
          </w:p>
          <w:p w14:paraId="3EAC6EE1" w14:textId="77777777" w:rsidR="003C5DCD" w:rsidRDefault="003C5DCD" w:rsidP="003C5DCD">
            <w:pPr>
              <w:numPr>
                <w:ilvl w:val="1"/>
                <w:numId w:val="9"/>
              </w:numPr>
              <w:spacing w:before="120" w:after="0" w:line="280" w:lineRule="atLeast"/>
              <w:jc w:val="both"/>
              <w:rPr>
                <w:lang w:eastAsia="ko-KR"/>
              </w:rPr>
            </w:pPr>
            <w:r>
              <w:rPr>
                <w:lang w:eastAsia="ko-KR"/>
              </w:rPr>
              <w:t xml:space="preserve">Inter-gNB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UE &lt;-&gt; gNB X” to “</w:t>
            </w:r>
            <w:r>
              <w:rPr>
                <w:lang w:eastAsia="ko-KR"/>
              </w:rPr>
              <w:t xml:space="preserve">remote </w:t>
            </w:r>
            <w:r w:rsidRPr="00A52779">
              <w:rPr>
                <w:lang w:eastAsia="ko-KR"/>
              </w:rPr>
              <w:t xml:space="preserve">UE &lt;-&gt; </w:t>
            </w:r>
            <w:r>
              <w:rPr>
                <w:lang w:eastAsia="ko-KR"/>
              </w:rPr>
              <w:t xml:space="preserve">relay UE A &lt;-&gt; </w:t>
            </w:r>
            <w:r w:rsidRPr="00A52779">
              <w:rPr>
                <w:lang w:eastAsia="ko-KR"/>
              </w:rPr>
              <w:t>gNB Y”)</w:t>
            </w:r>
          </w:p>
          <w:p w14:paraId="782687A6" w14:textId="77777777" w:rsidR="003C5DCD" w:rsidRDefault="003C5DCD" w:rsidP="003C5DCD">
            <w:pPr>
              <w:numPr>
                <w:ilvl w:val="1"/>
                <w:numId w:val="9"/>
              </w:numPr>
              <w:spacing w:before="120" w:after="0" w:line="280" w:lineRule="atLeast"/>
              <w:jc w:val="both"/>
              <w:rPr>
                <w:lang w:eastAsia="ko-KR"/>
              </w:rPr>
            </w:pPr>
            <w:r>
              <w:rPr>
                <w:lang w:eastAsia="ko-KR"/>
              </w:rPr>
              <w:t>I</w:t>
            </w:r>
            <w:r w:rsidRPr="00A52779">
              <w:rPr>
                <w:lang w:eastAsia="ko-KR"/>
              </w:rPr>
              <w:t>ntra-gNB indirect-to-indirect path switching</w:t>
            </w:r>
            <w:r>
              <w:rPr>
                <w:lang w:eastAsia="ko-KR"/>
              </w:rPr>
              <w:t xml:space="preserve"> (i.e., “remote </w:t>
            </w:r>
            <w:r w:rsidRPr="00A52779">
              <w:rPr>
                <w:lang w:eastAsia="ko-KR"/>
              </w:rPr>
              <w:t>UE &lt;-&gt; relay UE A &lt;-&gt; gNB X” to “</w:t>
            </w:r>
            <w:r>
              <w:rPr>
                <w:lang w:eastAsia="ko-KR"/>
              </w:rPr>
              <w:t xml:space="preserve">remote </w:t>
            </w:r>
            <w:r w:rsidRPr="00A52779">
              <w:rPr>
                <w:lang w:eastAsia="ko-KR"/>
              </w:rPr>
              <w:t>UE &lt;-&gt; relay UE B &lt;-&gt; gNB X”</w:t>
            </w:r>
            <w:r>
              <w:rPr>
                <w:lang w:eastAsia="ko-KR"/>
              </w:rPr>
              <w:t>)</w:t>
            </w:r>
          </w:p>
          <w:p w14:paraId="792EEA4E" w14:textId="77777777" w:rsidR="003C5DCD" w:rsidRPr="0050347C" w:rsidRDefault="003C5DCD" w:rsidP="003C5DCD">
            <w:pPr>
              <w:numPr>
                <w:ilvl w:val="1"/>
                <w:numId w:val="9"/>
              </w:numPr>
              <w:spacing w:before="120" w:after="0" w:line="280" w:lineRule="atLeast"/>
              <w:jc w:val="both"/>
              <w:rPr>
                <w:lang w:eastAsia="ko-KR"/>
              </w:rPr>
            </w:pPr>
            <w:r w:rsidRPr="0050347C">
              <w:rPr>
                <w:lang w:eastAsia="ko-KR"/>
              </w:rPr>
              <w:t>Inter-gNB indirect-to-indirect path switching (i.e., “</w:t>
            </w:r>
            <w:r>
              <w:rPr>
                <w:lang w:eastAsia="ko-KR"/>
              </w:rPr>
              <w:t xml:space="preserve">remote </w:t>
            </w:r>
            <w:r w:rsidRPr="0050347C">
              <w:rPr>
                <w:lang w:eastAsia="ko-KR"/>
              </w:rPr>
              <w:t>UE&lt;-&gt; relay UE A &lt;-&gt; gNB X” to “</w:t>
            </w:r>
            <w:r>
              <w:rPr>
                <w:lang w:eastAsia="ko-KR"/>
              </w:rPr>
              <w:t xml:space="preserve">remote </w:t>
            </w:r>
            <w:r w:rsidRPr="0050347C">
              <w:rPr>
                <w:lang w:eastAsia="ko-KR"/>
              </w:rPr>
              <w:t>UE &lt;-&gt; relay UE B &lt;-&gt; gNB Y”)</w:t>
            </w:r>
          </w:p>
          <w:p w14:paraId="17DFAE0C" w14:textId="77777777" w:rsidR="003C5DCD" w:rsidRPr="00E518A1" w:rsidRDefault="003C5DCD" w:rsidP="005C73B7">
            <w:pPr>
              <w:spacing w:before="120" w:after="0" w:line="280" w:lineRule="atLeast"/>
              <w:ind w:left="400"/>
              <w:jc w:val="both"/>
              <w:rPr>
                <w:lang w:eastAsia="ko-KR"/>
              </w:rPr>
            </w:pPr>
            <w:r w:rsidRPr="006F4D29">
              <w:rPr>
                <w:rFonts w:hint="eastAsia"/>
                <w:lang w:eastAsia="ko-KR"/>
              </w:rPr>
              <w:t>N</w:t>
            </w:r>
            <w:r w:rsidRPr="006F4D29">
              <w:rPr>
                <w:lang w:eastAsia="ko-KR"/>
              </w:rPr>
              <w:t>ote 2A: Scenario D is to be supported by reusing solutions for the other scenarios without specific optimizations.</w:t>
            </w:r>
          </w:p>
        </w:tc>
      </w:tr>
    </w:tbl>
    <w:p w14:paraId="49BFABA8" w14:textId="77777777" w:rsidR="003C5DCD" w:rsidRDefault="003C5DCD" w:rsidP="003C5DCD">
      <w:pPr>
        <w:tabs>
          <w:tab w:val="left" w:pos="1327"/>
        </w:tabs>
        <w:jc w:val="both"/>
        <w:rPr>
          <w:lang w:val="en-GB"/>
        </w:rPr>
      </w:pPr>
    </w:p>
    <w:bookmarkEnd w:id="1"/>
    <w:p w14:paraId="5929262B" w14:textId="77777777" w:rsidR="003C5DCD" w:rsidRDefault="003C5DCD" w:rsidP="003C5DCD">
      <w:pPr>
        <w:pStyle w:val="Heading1"/>
        <w:numPr>
          <w:ilvl w:val="0"/>
          <w:numId w:val="2"/>
        </w:numPr>
        <w:jc w:val="both"/>
      </w:pPr>
      <w:r>
        <w:t>Discussion</w:t>
      </w:r>
    </w:p>
    <w:p w14:paraId="1AAA2D2B" w14:textId="77777777" w:rsidR="003C5DCD" w:rsidRPr="002F78CF" w:rsidRDefault="003C5DCD" w:rsidP="003C5DCD">
      <w:pPr>
        <w:pStyle w:val="Doc-text2"/>
        <w:tabs>
          <w:tab w:val="clear" w:pos="1622"/>
        </w:tabs>
        <w:ind w:left="0" w:firstLine="0"/>
        <w:jc w:val="both"/>
        <w:rPr>
          <w:rFonts w:ascii="Times New Roman" w:hAnsi="Times New Roman"/>
        </w:rPr>
      </w:pPr>
      <w:r>
        <w:rPr>
          <w:rFonts w:ascii="Times New Roman" w:hAnsi="Times New Roman"/>
        </w:rPr>
        <w:t>For L2 U2N Relay UE, as specified in NR Release 17, t</w:t>
      </w:r>
      <w:r w:rsidRPr="00284FFB">
        <w:rPr>
          <w:rFonts w:ascii="Times New Roman" w:hAnsi="Times New Roman"/>
        </w:rPr>
        <w:t>he U2N Remote UE needs to establish its own PDU sessions/DRBs with the network before user plane data transmission</w:t>
      </w:r>
      <w:r>
        <w:rPr>
          <w:rFonts w:ascii="Times New Roman" w:hAnsi="Times New Roman"/>
        </w:rPr>
        <w:t xml:space="preserve"> [2]</w:t>
      </w:r>
      <w:r w:rsidRPr="00284FFB">
        <w:rPr>
          <w:rFonts w:ascii="Times New Roman" w:hAnsi="Times New Roman"/>
        </w:rPr>
        <w:t xml:space="preserve">. </w:t>
      </w:r>
      <w:r>
        <w:rPr>
          <w:rFonts w:ascii="Times New Roman" w:hAnsi="Times New Roman"/>
        </w:rPr>
        <w:t>Therefore, for s</w:t>
      </w:r>
      <w:r w:rsidRPr="4DBC7BC0">
        <w:rPr>
          <w:rFonts w:ascii="Times New Roman" w:hAnsi="Times New Roman"/>
        </w:rPr>
        <w:t>ervice cont</w:t>
      </w:r>
      <w:r>
        <w:rPr>
          <w:rFonts w:ascii="Times New Roman" w:hAnsi="Times New Roman"/>
        </w:rPr>
        <w:t xml:space="preserve">inuity for L2 relay, </w:t>
      </w:r>
      <w:r w:rsidRPr="4DBC7BC0">
        <w:rPr>
          <w:rFonts w:ascii="Times New Roman" w:hAnsi="Times New Roman"/>
        </w:rPr>
        <w:t xml:space="preserve">PDU session switching from one node to another </w:t>
      </w:r>
      <w:r>
        <w:rPr>
          <w:rFonts w:ascii="Times New Roman" w:hAnsi="Times New Roman"/>
        </w:rPr>
        <w:t xml:space="preserve">and </w:t>
      </w:r>
      <w:r w:rsidRPr="4DBC7BC0">
        <w:rPr>
          <w:rFonts w:ascii="Times New Roman" w:hAnsi="Times New Roman"/>
        </w:rPr>
        <w:t>IP address change</w:t>
      </w:r>
      <w:r>
        <w:rPr>
          <w:rFonts w:ascii="Times New Roman" w:hAnsi="Times New Roman"/>
        </w:rPr>
        <w:t xml:space="preserve"> is not required</w:t>
      </w:r>
      <w:r w:rsidRPr="4DBC7BC0">
        <w:rPr>
          <w:rFonts w:ascii="Times New Roman" w:hAnsi="Times New Roman"/>
        </w:rPr>
        <w:t xml:space="preserve">. For L2 UE-to-Network (U2N) relay, this makes path switching between direct (Uu link) and indirect (via Relay UE) communication links seamless, especially for the case of intra-gNB path switching where both the relay UE and the remote UE are served by the same gNB. On the other hand, if the remote UE is under a different serving gNB than the relay UE, then a handover is required from the source to the target gNB in the case of path-switching from indirect to direct communication links. </w:t>
      </w:r>
    </w:p>
    <w:p w14:paraId="0D939388" w14:textId="77777777" w:rsidR="003C5DCD" w:rsidRDefault="003C5DCD" w:rsidP="003C5DCD">
      <w:pPr>
        <w:rPr>
          <w:lang w:val="en-GB"/>
        </w:rPr>
      </w:pPr>
    </w:p>
    <w:p w14:paraId="718F71C4" w14:textId="77777777" w:rsidR="003C5DCD" w:rsidRDefault="003C5DCD" w:rsidP="003C5DCD">
      <w:pPr>
        <w:pStyle w:val="Heading2"/>
      </w:pPr>
      <w:r>
        <w:lastRenderedPageBreak/>
        <w:t>Inter-gNB Path Switching Between Indirect and Direct Links</w:t>
      </w:r>
    </w:p>
    <w:p w14:paraId="270C503C" w14:textId="77777777" w:rsidR="003C5DCD" w:rsidRDefault="003C5DCD" w:rsidP="003C5DCD">
      <w:pPr>
        <w:rPr>
          <w:bCs/>
          <w:szCs w:val="28"/>
        </w:rPr>
      </w:pPr>
      <w:r w:rsidRPr="002F78CF">
        <w:rPr>
          <w:bCs/>
          <w:szCs w:val="28"/>
        </w:rPr>
        <w:t xml:space="preserve">In this section we provide signalling flows for the </w:t>
      </w:r>
      <w:r>
        <w:rPr>
          <w:bCs/>
          <w:szCs w:val="28"/>
        </w:rPr>
        <w:t>two</w:t>
      </w:r>
      <w:r w:rsidRPr="002F78CF">
        <w:rPr>
          <w:bCs/>
          <w:szCs w:val="28"/>
        </w:rPr>
        <w:t xml:space="preserve"> different scenarios</w:t>
      </w:r>
      <w:r>
        <w:rPr>
          <w:bCs/>
          <w:szCs w:val="28"/>
        </w:rPr>
        <w:t xml:space="preserve"> for path switching between the indirect and direct links, as</w:t>
      </w:r>
      <w:r w:rsidRPr="002F78CF">
        <w:rPr>
          <w:bCs/>
          <w:szCs w:val="28"/>
        </w:rPr>
        <w:t xml:space="preserve"> shown in </w:t>
      </w:r>
      <w:r>
        <w:rPr>
          <w:bCs/>
          <w:szCs w:val="28"/>
        </w:rPr>
        <w:t xml:space="preserve">the </w:t>
      </w:r>
      <w:r w:rsidRPr="002F78CF">
        <w:rPr>
          <w:bCs/>
          <w:szCs w:val="28"/>
        </w:rPr>
        <w:t>Figure below</w:t>
      </w:r>
      <w:r>
        <w:rPr>
          <w:bCs/>
          <w:szCs w:val="28"/>
        </w:rPr>
        <w:t>, for the case where the Remote UE and the Relay UE are served by different gNBs</w:t>
      </w:r>
      <w:r w:rsidRPr="002F78CF">
        <w:rPr>
          <w:bCs/>
          <w:szCs w:val="28"/>
        </w:rPr>
        <w:t>.</w:t>
      </w:r>
    </w:p>
    <w:p w14:paraId="1E6ED428" w14:textId="77777777" w:rsidR="003C5DCD" w:rsidRDefault="003C5DCD" w:rsidP="003C5DCD">
      <w:pPr>
        <w:keepNext/>
      </w:pPr>
      <w:r>
        <w:object w:dxaOrig="8400" w:dyaOrig="3528" w14:anchorId="6D48D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pt;height:89.2pt" o:ole="">
            <v:imagedata r:id="rId10" o:title=""/>
          </v:shape>
          <o:OLEObject Type="Embed" ProgID="Visio.Drawing.15" ShapeID="_x0000_i1025" DrawAspect="Content" ObjectID="_1721585265" r:id="rId11"/>
        </w:object>
      </w:r>
      <w:r>
        <w:t xml:space="preserve">     </w:t>
      </w:r>
      <w:r>
        <w:object w:dxaOrig="8268" w:dyaOrig="3552" w14:anchorId="1F70D8A9">
          <v:shape id="_x0000_i1026" type="#_x0000_t75" style="width:210.65pt;height:90.8pt" o:ole="">
            <v:imagedata r:id="rId12" o:title=""/>
          </v:shape>
          <o:OLEObject Type="Embed" ProgID="Visio.Drawing.15" ShapeID="_x0000_i1026" DrawAspect="Content" ObjectID="_1721585266" r:id="rId13"/>
        </w:object>
      </w:r>
    </w:p>
    <w:p w14:paraId="1CCDCB84" w14:textId="77777777" w:rsidR="003C5DCD" w:rsidRDefault="003C5DCD" w:rsidP="003C5DCD">
      <w:pPr>
        <w:pStyle w:val="Caption"/>
      </w:pPr>
      <w:r w:rsidRPr="00CE1511">
        <w:rPr>
          <w:sz w:val="16"/>
          <w:szCs w:val="16"/>
        </w:rPr>
        <w:t xml:space="preserve">Figure </w:t>
      </w:r>
      <w:r w:rsidRPr="00CE1511">
        <w:rPr>
          <w:sz w:val="16"/>
          <w:szCs w:val="16"/>
        </w:rPr>
        <w:fldChar w:fldCharType="begin"/>
      </w:r>
      <w:r w:rsidRPr="00CE1511">
        <w:rPr>
          <w:sz w:val="16"/>
          <w:szCs w:val="16"/>
        </w:rPr>
        <w:instrText xml:space="preserve"> SEQ Figure \* ARABIC </w:instrText>
      </w:r>
      <w:r w:rsidRPr="00CE1511">
        <w:rPr>
          <w:sz w:val="16"/>
          <w:szCs w:val="16"/>
        </w:rPr>
        <w:fldChar w:fldCharType="separate"/>
      </w:r>
      <w:r>
        <w:rPr>
          <w:noProof/>
          <w:sz w:val="16"/>
          <w:szCs w:val="16"/>
        </w:rPr>
        <w:t>1</w:t>
      </w:r>
      <w:r w:rsidRPr="00CE1511">
        <w:rPr>
          <w:sz w:val="16"/>
          <w:szCs w:val="16"/>
        </w:rPr>
        <w:fldChar w:fldCharType="end"/>
      </w:r>
      <w:r w:rsidRPr="00CE1511">
        <w:rPr>
          <w:sz w:val="16"/>
          <w:szCs w:val="16"/>
        </w:rPr>
        <w:t xml:space="preserve">: Scenario A - </w:t>
      </w:r>
      <w:r w:rsidRPr="00CE1511">
        <w:rPr>
          <w:sz w:val="16"/>
          <w:szCs w:val="16"/>
          <w:lang w:eastAsia="ko-KR"/>
        </w:rPr>
        <w:t xml:space="preserve">Inter-gNB indirect-to-direct path switching </w:t>
      </w:r>
      <w:r w:rsidRPr="00CE1511">
        <w:rPr>
          <w:sz w:val="14"/>
          <w:szCs w:val="14"/>
          <w:lang w:eastAsia="ko-KR"/>
        </w:rPr>
        <w:t xml:space="preserve">            </w:t>
      </w:r>
      <w:r w:rsidRPr="00CE1511">
        <w:rPr>
          <w:sz w:val="16"/>
          <w:szCs w:val="16"/>
        </w:rPr>
        <w:t xml:space="preserve">Figure </w:t>
      </w:r>
      <w:r w:rsidRPr="00CE1511">
        <w:rPr>
          <w:sz w:val="16"/>
          <w:szCs w:val="16"/>
        </w:rPr>
        <w:fldChar w:fldCharType="begin"/>
      </w:r>
      <w:r w:rsidRPr="00CE1511">
        <w:rPr>
          <w:sz w:val="16"/>
          <w:szCs w:val="16"/>
        </w:rPr>
        <w:instrText xml:space="preserve"> SEQ Figure \* ARABIC </w:instrText>
      </w:r>
      <w:r w:rsidRPr="00CE1511">
        <w:rPr>
          <w:sz w:val="16"/>
          <w:szCs w:val="16"/>
        </w:rPr>
        <w:fldChar w:fldCharType="separate"/>
      </w:r>
      <w:r>
        <w:rPr>
          <w:noProof/>
          <w:sz w:val="16"/>
          <w:szCs w:val="16"/>
        </w:rPr>
        <w:t>2</w:t>
      </w:r>
      <w:r w:rsidRPr="00CE1511">
        <w:rPr>
          <w:sz w:val="16"/>
          <w:szCs w:val="16"/>
        </w:rPr>
        <w:fldChar w:fldCharType="end"/>
      </w:r>
      <w:r w:rsidRPr="00CE1511">
        <w:rPr>
          <w:sz w:val="16"/>
          <w:szCs w:val="16"/>
        </w:rPr>
        <w:t>: Scenario B - Inter-gNB direct-to-indirect path switching</w:t>
      </w:r>
    </w:p>
    <w:p w14:paraId="1E053749" w14:textId="77777777" w:rsidR="003C5DCD" w:rsidRDefault="003C5DCD" w:rsidP="003C5DCD">
      <w:pPr>
        <w:pStyle w:val="Heading3"/>
      </w:pPr>
      <w:r w:rsidRPr="00B01D7C">
        <w:t>Scenario A - Inter-gNB indirect-to-direct path switching</w:t>
      </w:r>
    </w:p>
    <w:p w14:paraId="4926A510" w14:textId="77777777" w:rsidR="003C5DCD" w:rsidRPr="00C378A8" w:rsidRDefault="003C5DCD" w:rsidP="003C5DCD">
      <w:pPr>
        <w:rPr>
          <w:bCs/>
          <w:szCs w:val="28"/>
        </w:rPr>
      </w:pPr>
      <w:r w:rsidRPr="00C378A8">
        <w:rPr>
          <w:bCs/>
          <w:szCs w:val="28"/>
        </w:rPr>
        <w:t>For service continuity of L2 UE-to-Network relay, the following baseline procedure is used, in case of remote UE switching to direct Uu cell.</w:t>
      </w:r>
    </w:p>
    <w:p w14:paraId="6A9743D5" w14:textId="77777777" w:rsidR="003C5DCD" w:rsidRDefault="003C5DCD" w:rsidP="003C5DCD">
      <w:pPr>
        <w:keepNext/>
      </w:pPr>
      <w:r w:rsidRPr="00C378A8">
        <w:rPr>
          <w:bCs/>
          <w:szCs w:val="28"/>
        </w:rPr>
        <w:t xml:space="preserve">  </w:t>
      </w:r>
      <w:r w:rsidR="003A51FE">
        <w:object w:dxaOrig="13200" w:dyaOrig="11401" w14:anchorId="47349C3E">
          <v:shape id="_x0000_i1027" type="#_x0000_t75" style="width:425pt;height:366.45pt" o:ole="">
            <v:imagedata r:id="rId14" o:title=""/>
          </v:shape>
          <o:OLEObject Type="Embed" ProgID="Visio.Drawing.15" ShapeID="_x0000_i1027" DrawAspect="Content" ObjectID="_1721585267" r:id="rId15"/>
        </w:object>
      </w:r>
    </w:p>
    <w:p w14:paraId="4812273B" w14:textId="77777777" w:rsidR="003C5DCD" w:rsidRPr="0078065F" w:rsidRDefault="003C5DCD" w:rsidP="003C5DCD">
      <w:pPr>
        <w:pStyle w:val="Caption"/>
        <w:rPr>
          <w:b/>
          <w:bCs/>
          <w:i w:val="0"/>
          <w:iCs w:val="0"/>
          <w:color w:val="auto"/>
        </w:rPr>
      </w:pPr>
      <w:r w:rsidRPr="0078065F">
        <w:rPr>
          <w:b/>
          <w:bCs/>
          <w:i w:val="0"/>
          <w:iCs w:val="0"/>
          <w:color w:val="auto"/>
        </w:rPr>
        <w:t xml:space="preserve">Figure </w:t>
      </w:r>
      <w:r w:rsidRPr="0078065F">
        <w:rPr>
          <w:b/>
          <w:bCs/>
          <w:i w:val="0"/>
          <w:iCs w:val="0"/>
          <w:color w:val="auto"/>
        </w:rPr>
        <w:fldChar w:fldCharType="begin"/>
      </w:r>
      <w:r w:rsidRPr="0078065F">
        <w:rPr>
          <w:b/>
          <w:bCs/>
          <w:i w:val="0"/>
          <w:iCs w:val="0"/>
          <w:color w:val="auto"/>
        </w:rPr>
        <w:instrText xml:space="preserve"> SEQ Figure \* ARABIC </w:instrText>
      </w:r>
      <w:r w:rsidRPr="0078065F">
        <w:rPr>
          <w:b/>
          <w:bCs/>
          <w:i w:val="0"/>
          <w:iCs w:val="0"/>
          <w:color w:val="auto"/>
        </w:rPr>
        <w:fldChar w:fldCharType="separate"/>
      </w:r>
      <w:r w:rsidRPr="0078065F">
        <w:rPr>
          <w:b/>
          <w:bCs/>
          <w:i w:val="0"/>
          <w:iCs w:val="0"/>
          <w:noProof/>
          <w:color w:val="auto"/>
        </w:rPr>
        <w:t>3</w:t>
      </w:r>
      <w:r w:rsidRPr="0078065F">
        <w:rPr>
          <w:b/>
          <w:bCs/>
          <w:i w:val="0"/>
          <w:iCs w:val="0"/>
          <w:color w:val="auto"/>
        </w:rPr>
        <w:fldChar w:fldCharType="end"/>
      </w:r>
      <w:r w:rsidRPr="0078065F">
        <w:rPr>
          <w:b/>
          <w:bCs/>
          <w:i w:val="0"/>
          <w:iCs w:val="0"/>
          <w:color w:val="auto"/>
        </w:rPr>
        <w:t>: Procedure for remote UE switching from indirect relay path to direct Uu cell for inter-gNB scenario</w:t>
      </w:r>
    </w:p>
    <w:p w14:paraId="7B77EF00" w14:textId="3809F76F" w:rsidR="003C5DCD" w:rsidRPr="00B53133" w:rsidRDefault="003C5DCD" w:rsidP="003C5DCD">
      <w:r w:rsidRPr="00B53133">
        <w:lastRenderedPageBreak/>
        <w:t>Step 1: Measurement configuration and reporting</w:t>
      </w:r>
      <w:r>
        <w:t xml:space="preserve"> to evaluate relay and Uu link measurement.</w:t>
      </w:r>
      <w:r w:rsidR="005E0CC9">
        <w:t xml:space="preserve"> </w:t>
      </w:r>
      <w:r w:rsidR="005E0CC9" w:rsidRPr="005E0CC9">
        <w:t>The measurement results from U2N Remote UE are reported when configured measurement reporting criteria are met. The sidelink relay measurement report shall include at least U2N Relay UE's source L2 ID, serving cell ID (i.e., NCGI), and sidelink measurement quantity information. The sidelink measurement quantity can be SL-RSRP of the serving U2N Relay UE, and if SL-RSRP is not available, SD-RSRP is used.</w:t>
      </w:r>
    </w:p>
    <w:p w14:paraId="4318DAC5" w14:textId="0DB52380" w:rsidR="003C5DCD" w:rsidRPr="00B53133" w:rsidRDefault="003C5DCD" w:rsidP="003C5DCD">
      <w:r w:rsidRPr="00B53133">
        <w:t xml:space="preserve">Step 2: </w:t>
      </w:r>
      <w:r w:rsidR="005E0CC9">
        <w:t>The source gNB decides to switch the U2N Remote UE</w:t>
      </w:r>
      <w:r w:rsidR="000E52D7">
        <w:t xml:space="preserve"> </w:t>
      </w:r>
      <w:r w:rsidR="005E0CC9">
        <w:t>onto direct Uu path</w:t>
      </w:r>
      <w:r w:rsidR="00A17E21">
        <w:t xml:space="preserve"> </w:t>
      </w:r>
      <w:r w:rsidR="00F16ED6" w:rsidRPr="00F16ED6">
        <w:t>with</w:t>
      </w:r>
      <w:r w:rsidR="00A17E21" w:rsidRPr="00F16ED6">
        <w:t xml:space="preserve"> target gNB</w:t>
      </w:r>
      <w:r w:rsidR="005E0CC9" w:rsidRPr="00F16ED6">
        <w:t>.</w:t>
      </w:r>
    </w:p>
    <w:p w14:paraId="2B8D9681" w14:textId="77777777" w:rsidR="003C5DCD" w:rsidRPr="00B53133" w:rsidRDefault="003C5DCD" w:rsidP="003C5DCD">
      <w:r w:rsidRPr="00B53133">
        <w:t xml:space="preserve">Step 3/4: Handover request and acknowledgement between source gNB and target gNB. May require RAN3 involvement in case any changes are required since the source is the </w:t>
      </w:r>
      <w:r>
        <w:t xml:space="preserve">U2N </w:t>
      </w:r>
      <w:r w:rsidRPr="00B53133">
        <w:t>relay UE.</w:t>
      </w:r>
    </w:p>
    <w:p w14:paraId="71D38BA8" w14:textId="77777777" w:rsidR="003C5DCD" w:rsidRPr="00B53133" w:rsidRDefault="003C5DCD" w:rsidP="003C5DCD">
      <w:r w:rsidRPr="00B53133">
        <w:t xml:space="preserve">Step 5: </w:t>
      </w:r>
      <w:r>
        <w:t xml:space="preserve">The source gNB sends </w:t>
      </w:r>
      <w:r w:rsidRPr="00E25E47">
        <w:rPr>
          <w:i/>
          <w:iCs/>
        </w:rPr>
        <w:t>RRCReconfiguration</w:t>
      </w:r>
      <w:r w:rsidRPr="00B53133">
        <w:t xml:space="preserve"> message to </w:t>
      </w:r>
      <w:r>
        <w:t xml:space="preserve">U2N </w:t>
      </w:r>
      <w:r w:rsidRPr="00B53133">
        <w:t>remote UE</w:t>
      </w:r>
      <w:r>
        <w:t xml:space="preserve">. </w:t>
      </w:r>
      <w:r w:rsidRPr="005C624F">
        <w:t xml:space="preserve">The U2N Remote UE stops UP and CP transmission via U2N Relay UE after reception of </w:t>
      </w:r>
      <w:r w:rsidRPr="005C624F">
        <w:rPr>
          <w:i/>
          <w:iCs/>
        </w:rPr>
        <w:t>RRCReconfiguration</w:t>
      </w:r>
      <w:r w:rsidRPr="005C624F">
        <w:t xml:space="preserve"> message from the </w:t>
      </w:r>
      <w:r>
        <w:t xml:space="preserve">source </w:t>
      </w:r>
      <w:r w:rsidRPr="005C624F">
        <w:t>gNB.</w:t>
      </w:r>
    </w:p>
    <w:p w14:paraId="5BA1A018" w14:textId="77777777" w:rsidR="003C5DCD" w:rsidRPr="00B53133" w:rsidRDefault="003C5DCD" w:rsidP="003C5DCD">
      <w:r w:rsidRPr="00B53133">
        <w:t>Step 6: Transfer the uplink/downlink PDCP SN and HFN status</w:t>
      </w:r>
    </w:p>
    <w:p w14:paraId="6287A07E" w14:textId="77777777" w:rsidR="003C5DCD" w:rsidRPr="00B53133" w:rsidRDefault="003C5DCD" w:rsidP="003C5DCD">
      <w:r w:rsidRPr="00B53133">
        <w:t>Step 7: Remote UE performs Random Access to target gNB</w:t>
      </w:r>
    </w:p>
    <w:p w14:paraId="0824F192" w14:textId="77777777" w:rsidR="003C5DCD" w:rsidRPr="00B53133" w:rsidRDefault="003C5DCD" w:rsidP="003C5DCD">
      <w:r w:rsidRPr="00B53133">
        <w:t>Step 8/9: Deliver buffered data</w:t>
      </w:r>
    </w:p>
    <w:p w14:paraId="0C5421D1" w14:textId="4E89C5FB" w:rsidR="003C5DCD" w:rsidRPr="00B53133" w:rsidRDefault="003C5DCD" w:rsidP="003C5DCD">
      <w:r w:rsidRPr="00B53133">
        <w:t xml:space="preserve">Step 10: Remote UE feedback the </w:t>
      </w:r>
      <w:r w:rsidRPr="00D61B7F">
        <w:rPr>
          <w:i/>
          <w:iCs/>
        </w:rPr>
        <w:t>RRCReconfigurationComplete</w:t>
      </w:r>
      <w:r w:rsidRPr="00B53133">
        <w:t xml:space="preserve"> to the target gNB</w:t>
      </w:r>
      <w:r>
        <w:t xml:space="preserve"> via direct path</w:t>
      </w:r>
      <w:r w:rsidRPr="00B53133">
        <w:t xml:space="preserve">, using the configuration provided in the </w:t>
      </w:r>
      <w:r w:rsidRPr="00F71937">
        <w:rPr>
          <w:i/>
          <w:iCs/>
        </w:rPr>
        <w:t>RRCReconfiguration</w:t>
      </w:r>
      <w:r w:rsidRPr="00B53133">
        <w:t xml:space="preserve"> message</w:t>
      </w:r>
      <w:r>
        <w:t>. From this step, the UE (i.e U2N Remote UE in previous steps) uses the RRC connection via the direct path to the gNB.</w:t>
      </w:r>
    </w:p>
    <w:p w14:paraId="12A2161C" w14:textId="77777777" w:rsidR="003C5DCD" w:rsidRPr="00B53133" w:rsidRDefault="003C5DCD" w:rsidP="003C5DCD">
      <w:r w:rsidRPr="00B53133">
        <w:t xml:space="preserve">Step 11: </w:t>
      </w:r>
      <w:r>
        <w:t xml:space="preserve">The source gNB sends </w:t>
      </w:r>
      <w:r w:rsidRPr="00E846D9">
        <w:rPr>
          <w:i/>
          <w:iCs/>
        </w:rPr>
        <w:t>RRCReconfiguration</w:t>
      </w:r>
      <w:r w:rsidRPr="00B53133">
        <w:t xml:space="preserve"> </w:t>
      </w:r>
      <w:r>
        <w:t xml:space="preserve">message </w:t>
      </w:r>
      <w:r w:rsidRPr="00B53133">
        <w:t xml:space="preserve">to </w:t>
      </w:r>
      <w:r>
        <w:t xml:space="preserve">U2N </w:t>
      </w:r>
      <w:r w:rsidRPr="00B53133">
        <w:t>relay UE</w:t>
      </w:r>
      <w:r>
        <w:t xml:space="preserve"> to reconfigure the connection between the U2N relay UE and the gNB. </w:t>
      </w:r>
      <w:r w:rsidRPr="005C624F">
        <w:t xml:space="preserve">The </w:t>
      </w:r>
      <w:r w:rsidRPr="005C624F">
        <w:rPr>
          <w:i/>
          <w:iCs/>
        </w:rPr>
        <w:t>RRCReconfiguration</w:t>
      </w:r>
      <w:r w:rsidRPr="005C624F">
        <w:t xml:space="preserve"> message to the U2N Relay UE can be sent any time after step </w:t>
      </w:r>
      <w:r>
        <w:t>5</w:t>
      </w:r>
      <w:r w:rsidRPr="005C624F">
        <w:t xml:space="preserve"> based on gNB implementation</w:t>
      </w:r>
      <w:r>
        <w:t>.</w:t>
      </w:r>
    </w:p>
    <w:p w14:paraId="6F36F913" w14:textId="77777777" w:rsidR="003C5DCD" w:rsidRPr="00B53133" w:rsidRDefault="003C5DCD" w:rsidP="003C5DCD">
      <w:r w:rsidRPr="00B53133">
        <w:t>Step 12: The PC5 link is released between remote UE and the relay UE.</w:t>
      </w:r>
      <w:r>
        <w:t xml:space="preserve"> The timing to execute link release is up to UE implementation. The U2N Relay UE can </w:t>
      </w:r>
      <w:r w:rsidRPr="005C624F">
        <w:t>execute PC5 connection reconfiguration to release PC5 Relay RLC channel</w:t>
      </w:r>
      <w:r>
        <w:t xml:space="preserve"> after reception of </w:t>
      </w:r>
      <w:r w:rsidRPr="00912F4A">
        <w:rPr>
          <w:i/>
          <w:iCs/>
        </w:rPr>
        <w:t>RRC</w:t>
      </w:r>
      <w:r w:rsidRPr="005C624F">
        <w:rPr>
          <w:i/>
          <w:iCs/>
        </w:rPr>
        <w:t>Reconfiguration</w:t>
      </w:r>
      <w:r w:rsidRPr="005C624F">
        <w:t xml:space="preserve"> by </w:t>
      </w:r>
      <w:r>
        <w:t xml:space="preserve">source </w:t>
      </w:r>
      <w:r w:rsidRPr="005C624F">
        <w:t>gNB</w:t>
      </w:r>
      <w:r>
        <w:t xml:space="preserve"> or the U2N Remote UE can </w:t>
      </w:r>
      <w:r w:rsidRPr="005C624F">
        <w:t>execute PC5 connection reconfiguration to release PC5 Relay RLC channel</w:t>
      </w:r>
      <w:r>
        <w:t xml:space="preserve"> upon reception of </w:t>
      </w:r>
      <w:r w:rsidRPr="00E25E47">
        <w:rPr>
          <w:i/>
          <w:iCs/>
        </w:rPr>
        <w:t>RRCReconfiguration</w:t>
      </w:r>
      <w:r w:rsidRPr="00B53133">
        <w:t xml:space="preserve"> message</w:t>
      </w:r>
      <w:r>
        <w:t xml:space="preserve"> from source gNB in Step 5.</w:t>
      </w:r>
    </w:p>
    <w:p w14:paraId="2AFE43FE" w14:textId="77777777" w:rsidR="003C5DCD" w:rsidRPr="00B53133" w:rsidRDefault="003C5DCD" w:rsidP="003C5DCD">
      <w:r w:rsidRPr="00B53133">
        <w:t xml:space="preserve">Step 13: The data path </w:t>
      </w:r>
      <w:r>
        <w:t xml:space="preserve">is </w:t>
      </w:r>
      <w:r w:rsidRPr="00B53133">
        <w:t>switch</w:t>
      </w:r>
      <w:r>
        <w:t>ed from the indirect path to the direct path.</w:t>
      </w:r>
    </w:p>
    <w:p w14:paraId="778324F0" w14:textId="69FAB6A9" w:rsidR="003C5DCD" w:rsidRPr="00B53133" w:rsidRDefault="003C5DCD" w:rsidP="003C5DCD">
      <w:pPr>
        <w:pStyle w:val="NO"/>
        <w:ind w:left="284" w:firstLine="0"/>
        <w:rPr>
          <w:lang w:eastAsia="zh-CN"/>
        </w:rPr>
      </w:pPr>
      <w:r w:rsidRPr="00B53133">
        <w:rPr>
          <w:lang w:eastAsia="zh-CN"/>
        </w:rPr>
        <w:t>NOTE:</w:t>
      </w:r>
      <w:r w:rsidRPr="00B53133">
        <w:rPr>
          <w:lang w:eastAsia="zh-CN"/>
        </w:rPr>
        <w:tab/>
      </w:r>
      <w:r w:rsidRPr="00F769AA">
        <w:rPr>
          <w:lang w:eastAsia="zh-CN"/>
        </w:rPr>
        <w:t xml:space="preserve">Step </w:t>
      </w:r>
      <w:r>
        <w:rPr>
          <w:lang w:eastAsia="zh-CN"/>
        </w:rPr>
        <w:t>13</w:t>
      </w:r>
      <w:r w:rsidRPr="00F769AA">
        <w:rPr>
          <w:lang w:eastAsia="zh-CN"/>
        </w:rPr>
        <w:t xml:space="preserve"> can be executed any time after step </w:t>
      </w:r>
      <w:r>
        <w:rPr>
          <w:lang w:eastAsia="zh-CN"/>
        </w:rPr>
        <w:t>7</w:t>
      </w:r>
      <w:r w:rsidRPr="00F769AA">
        <w:rPr>
          <w:lang w:eastAsia="zh-CN"/>
        </w:rPr>
        <w:t xml:space="preserve">. Step </w:t>
      </w:r>
      <w:r>
        <w:rPr>
          <w:lang w:eastAsia="zh-CN"/>
        </w:rPr>
        <w:t>13</w:t>
      </w:r>
      <w:r w:rsidRPr="00F769AA">
        <w:rPr>
          <w:lang w:eastAsia="zh-CN"/>
        </w:rPr>
        <w:t xml:space="preserve"> is independent of step </w:t>
      </w:r>
      <w:r>
        <w:rPr>
          <w:lang w:eastAsia="zh-CN"/>
        </w:rPr>
        <w:t>11</w:t>
      </w:r>
      <w:r w:rsidRPr="00F769AA">
        <w:rPr>
          <w:lang w:eastAsia="zh-CN"/>
        </w:rPr>
        <w:t xml:space="preserve"> and step </w:t>
      </w:r>
      <w:r>
        <w:rPr>
          <w:lang w:eastAsia="zh-CN"/>
        </w:rPr>
        <w:t>12</w:t>
      </w:r>
      <w:r w:rsidRPr="00F769AA">
        <w:rPr>
          <w:lang w:eastAsia="zh-CN"/>
        </w:rPr>
        <w:t>.</w:t>
      </w:r>
      <w:r w:rsidRPr="00B53133">
        <w:rPr>
          <w:lang w:eastAsia="zh-CN"/>
        </w:rPr>
        <w:t xml:space="preserve"> </w:t>
      </w:r>
    </w:p>
    <w:p w14:paraId="7D2CF7D5" w14:textId="7F0BD02C" w:rsidR="003C5DCD" w:rsidRPr="00FC0D9D" w:rsidRDefault="003C5DCD" w:rsidP="00FC0D9D">
      <w:pPr>
        <w:pStyle w:val="observ"/>
        <w:ind w:left="360"/>
      </w:pPr>
      <w:bookmarkStart w:id="2" w:name="_Toc110896795"/>
      <w:bookmarkStart w:id="3" w:name="_Toc110951939"/>
      <w:bookmarkStart w:id="4" w:name="_Toc110969153"/>
      <w:r w:rsidRPr="00FC0D9D">
        <w:t>No specific difference on RAN2 Uu interface signalling is observed between inter-gNB and intra-gNB path switching for indirect to direct communication link.</w:t>
      </w:r>
      <w:bookmarkEnd w:id="2"/>
      <w:bookmarkEnd w:id="3"/>
      <w:bookmarkEnd w:id="4"/>
    </w:p>
    <w:p w14:paraId="412C8EE7" w14:textId="4666E7E9" w:rsidR="003C5DCD" w:rsidRPr="00FC0D9D" w:rsidRDefault="003C5DCD" w:rsidP="00FC0D9D">
      <w:pPr>
        <w:pStyle w:val="observ"/>
        <w:ind w:left="360"/>
      </w:pPr>
      <w:bookmarkStart w:id="5" w:name="_Toc110896796"/>
      <w:bookmarkStart w:id="6" w:name="_Toc110951940"/>
      <w:bookmarkStart w:id="7" w:name="_Toc110969154"/>
      <w:r w:rsidRPr="00FC0D9D">
        <w:t>RAN3 involvement may be required to update Handover Request/Acknowledgement messages over Xn for inter-gNB indirect to direct path switching.</w:t>
      </w:r>
      <w:bookmarkEnd w:id="5"/>
      <w:bookmarkEnd w:id="6"/>
      <w:bookmarkEnd w:id="7"/>
    </w:p>
    <w:p w14:paraId="65731CBE" w14:textId="77777777" w:rsidR="003C5DCD" w:rsidRDefault="003C5DCD" w:rsidP="003C5DCD">
      <w:pPr>
        <w:pStyle w:val="Heading3"/>
      </w:pPr>
      <w:r w:rsidRPr="00B01D7C">
        <w:t xml:space="preserve">Scenario </w:t>
      </w:r>
      <w:r>
        <w:t>B</w:t>
      </w:r>
      <w:r w:rsidRPr="00B01D7C">
        <w:t xml:space="preserve"> - </w:t>
      </w:r>
      <w:r w:rsidRPr="00806361">
        <w:t>Inter-gNB direct-to-indirect path switching</w:t>
      </w:r>
    </w:p>
    <w:p w14:paraId="0C228349" w14:textId="77777777" w:rsidR="003C5DCD" w:rsidRPr="00A523E8" w:rsidRDefault="003C5DCD" w:rsidP="003C5DCD">
      <w:pPr>
        <w:rPr>
          <w:lang w:val="en-GB" w:eastAsia="x-none"/>
        </w:rPr>
      </w:pPr>
      <w:r>
        <w:rPr>
          <w:lang w:val="en-GB" w:eastAsia="x-none"/>
        </w:rPr>
        <w:t>For service continuity of L2 U2N Remote UE, the following procedure can be used in the case of L2 U2N Remote UE switching to indirect path via a U2N Relay UE connected to another gNB.</w:t>
      </w:r>
    </w:p>
    <w:p w14:paraId="23134E54" w14:textId="25DFED02" w:rsidR="003C5DCD" w:rsidRDefault="00A64F7D" w:rsidP="003C5DCD">
      <w:pPr>
        <w:keepNext/>
      </w:pPr>
      <w:r>
        <w:object w:dxaOrig="13200" w:dyaOrig="13231" w14:anchorId="714613D3">
          <v:shape id="_x0000_i1028" type="#_x0000_t75" style="width:415.9pt;height:415.9pt" o:ole="">
            <v:imagedata r:id="rId16" o:title=""/>
          </v:shape>
          <o:OLEObject Type="Embed" ProgID="Visio.Drawing.15" ShapeID="_x0000_i1028" DrawAspect="Content" ObjectID="_1721585268" r:id="rId17"/>
        </w:object>
      </w:r>
    </w:p>
    <w:p w14:paraId="36B0B8F2" w14:textId="77777777" w:rsidR="003C5DCD" w:rsidRPr="006D5146" w:rsidRDefault="003C5DCD" w:rsidP="003C5DCD">
      <w:pPr>
        <w:pStyle w:val="Caption"/>
        <w:rPr>
          <w:b/>
          <w:bCs/>
          <w:i w:val="0"/>
          <w:iCs w:val="0"/>
          <w:color w:val="auto"/>
        </w:rPr>
      </w:pPr>
      <w:r w:rsidRPr="006D5146">
        <w:rPr>
          <w:b/>
          <w:bCs/>
          <w:i w:val="0"/>
          <w:iCs w:val="0"/>
          <w:color w:val="auto"/>
        </w:rPr>
        <w:t xml:space="preserve">Figure </w:t>
      </w:r>
      <w:r w:rsidRPr="006D5146">
        <w:rPr>
          <w:b/>
          <w:bCs/>
          <w:i w:val="0"/>
          <w:iCs w:val="0"/>
          <w:color w:val="auto"/>
        </w:rPr>
        <w:fldChar w:fldCharType="begin"/>
      </w:r>
      <w:r w:rsidRPr="006D5146">
        <w:rPr>
          <w:b/>
          <w:bCs/>
          <w:i w:val="0"/>
          <w:iCs w:val="0"/>
          <w:color w:val="auto"/>
        </w:rPr>
        <w:instrText xml:space="preserve"> SEQ Figure \* ARABIC </w:instrText>
      </w:r>
      <w:r w:rsidRPr="006D5146">
        <w:rPr>
          <w:b/>
          <w:bCs/>
          <w:i w:val="0"/>
          <w:iCs w:val="0"/>
          <w:color w:val="auto"/>
        </w:rPr>
        <w:fldChar w:fldCharType="separate"/>
      </w:r>
      <w:r w:rsidRPr="006D5146">
        <w:rPr>
          <w:b/>
          <w:bCs/>
          <w:i w:val="0"/>
          <w:iCs w:val="0"/>
          <w:color w:val="auto"/>
        </w:rPr>
        <w:t>4</w:t>
      </w:r>
      <w:r w:rsidRPr="006D5146">
        <w:rPr>
          <w:b/>
          <w:bCs/>
          <w:i w:val="0"/>
          <w:iCs w:val="0"/>
          <w:color w:val="auto"/>
        </w:rPr>
        <w:fldChar w:fldCharType="end"/>
      </w:r>
      <w:r w:rsidRPr="006D5146">
        <w:rPr>
          <w:b/>
          <w:bCs/>
          <w:i w:val="0"/>
          <w:iCs w:val="0"/>
          <w:color w:val="auto"/>
        </w:rPr>
        <w:t>: Procedure for remote UE switching from direct Uu cell to indirect relay path for inter-gNB scenario</w:t>
      </w:r>
    </w:p>
    <w:p w14:paraId="34B3D9E1" w14:textId="77777777" w:rsidR="003C5DCD" w:rsidRPr="00051606" w:rsidRDefault="003C5DCD" w:rsidP="003C5DCD">
      <w:pPr>
        <w:rPr>
          <w:lang w:eastAsia="zh-CN"/>
        </w:rPr>
      </w:pPr>
      <w:r w:rsidRPr="00051606">
        <w:rPr>
          <w:bCs/>
        </w:rPr>
        <w:t xml:space="preserve"> </w:t>
      </w:r>
      <w:r w:rsidRPr="00051606">
        <w:rPr>
          <w:lang w:eastAsia="zh-CN"/>
        </w:rPr>
        <w:t>Step 1: Remote UE reports one or multiple candidate relay UE(s)</w:t>
      </w:r>
      <w:r>
        <w:rPr>
          <w:lang w:eastAsia="zh-CN"/>
        </w:rPr>
        <w:t xml:space="preserve"> and Uu measurements</w:t>
      </w:r>
      <w:r w:rsidRPr="00051606">
        <w:rPr>
          <w:lang w:eastAsia="zh-CN"/>
        </w:rPr>
        <w:t xml:space="preserve">, after </w:t>
      </w:r>
      <w:r>
        <w:rPr>
          <w:lang w:eastAsia="zh-CN"/>
        </w:rPr>
        <w:t>it</w:t>
      </w:r>
      <w:r w:rsidRPr="00051606">
        <w:rPr>
          <w:lang w:eastAsia="zh-CN"/>
        </w:rPr>
        <w:t xml:space="preserve"> measures/discovers the candidate </w:t>
      </w:r>
      <w:r>
        <w:rPr>
          <w:lang w:eastAsia="zh-CN"/>
        </w:rPr>
        <w:t xml:space="preserve">U2N </w:t>
      </w:r>
      <w:r w:rsidRPr="00051606">
        <w:rPr>
          <w:lang w:eastAsia="zh-CN"/>
        </w:rPr>
        <w:t>relay UE(s).</w:t>
      </w:r>
    </w:p>
    <w:p w14:paraId="72BA6EE4" w14:textId="77777777" w:rsidR="003C5DCD" w:rsidRPr="00051606" w:rsidRDefault="003C5DCD" w:rsidP="003C5DCD">
      <w:pPr>
        <w:pStyle w:val="B1"/>
        <w:rPr>
          <w:lang w:val="en-US" w:eastAsia="zh-CN"/>
        </w:rPr>
      </w:pPr>
      <w:r w:rsidRPr="00051606">
        <w:t>-</w:t>
      </w:r>
      <w:r w:rsidRPr="00051606">
        <w:tab/>
      </w:r>
      <w:r w:rsidRPr="00051606">
        <w:rPr>
          <w:lang w:val="en-US" w:eastAsia="zh-CN"/>
        </w:rPr>
        <w:t xml:space="preserve">Remote UE may filter the appropriate relay UE(s) meeting higher layer criteria when reporting, in step 1. </w:t>
      </w:r>
    </w:p>
    <w:p w14:paraId="753D1F14" w14:textId="77777777" w:rsidR="003C5DCD" w:rsidRPr="00051606" w:rsidRDefault="003C5DCD" w:rsidP="003C5DCD">
      <w:pPr>
        <w:pStyle w:val="B1"/>
        <w:rPr>
          <w:lang w:val="en-US" w:eastAsia="zh-CN"/>
        </w:rPr>
      </w:pPr>
      <w:r w:rsidRPr="00051606">
        <w:rPr>
          <w:lang w:val="en-US" w:eastAsia="zh-CN"/>
        </w:rPr>
        <w:t>-</w:t>
      </w:r>
      <w:r w:rsidRPr="00051606">
        <w:rPr>
          <w:lang w:val="en-US" w:eastAsia="zh-CN"/>
        </w:rPr>
        <w:tab/>
        <w:t xml:space="preserve">The reporting </w:t>
      </w:r>
      <w:r>
        <w:rPr>
          <w:lang w:val="en-US" w:eastAsia="zh-CN"/>
        </w:rPr>
        <w:t>can include at least</w:t>
      </w:r>
      <w:r w:rsidRPr="00051606">
        <w:rPr>
          <w:lang w:val="en-US" w:eastAsia="zh-CN"/>
        </w:rPr>
        <w:t xml:space="preserve"> the </w:t>
      </w:r>
      <w:r>
        <w:rPr>
          <w:lang w:val="en-US" w:eastAsia="zh-CN"/>
        </w:rPr>
        <w:t>U2N R</w:t>
      </w:r>
      <w:r w:rsidRPr="00051606">
        <w:rPr>
          <w:lang w:val="en-US" w:eastAsia="zh-CN"/>
        </w:rPr>
        <w:t>elay UE’s ID</w:t>
      </w:r>
      <w:r>
        <w:rPr>
          <w:lang w:val="en-US" w:eastAsia="zh-CN"/>
        </w:rPr>
        <w:t xml:space="preserve">, U2N Relay UE’s serving cell ID, and sidelink measurement quantity information. The sidelink measurement quantity can be </w:t>
      </w:r>
      <w:r w:rsidRPr="00051606">
        <w:rPr>
          <w:lang w:val="en-US" w:eastAsia="zh-CN"/>
        </w:rPr>
        <w:t xml:space="preserve">SL RSRP </w:t>
      </w:r>
      <w:r>
        <w:rPr>
          <w:lang w:val="en-US" w:eastAsia="zh-CN"/>
        </w:rPr>
        <w:t>of the candidate U2N Relay UE and if SL-RSRP is not available, SD-RSRP is used.</w:t>
      </w:r>
      <w:r w:rsidRPr="00051606">
        <w:rPr>
          <w:lang w:val="en-US" w:eastAsia="zh-CN"/>
        </w:rPr>
        <w:t>.</w:t>
      </w:r>
    </w:p>
    <w:p w14:paraId="44DE4504" w14:textId="74B0B30E" w:rsidR="003C5DCD" w:rsidRPr="00051606" w:rsidRDefault="003C5DCD" w:rsidP="003C5DCD">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sidR="00026B6D">
        <w:rPr>
          <w:lang w:eastAsia="zh-CN"/>
        </w:rPr>
        <w:t xml:space="preserve"> </w:t>
      </w:r>
      <w:r w:rsidR="006F1FA5">
        <w:rPr>
          <w:lang w:eastAsia="zh-CN"/>
        </w:rPr>
        <w:t xml:space="preserve">associated </w:t>
      </w:r>
      <w:r w:rsidR="00026B6D">
        <w:rPr>
          <w:lang w:eastAsia="zh-CN"/>
        </w:rPr>
        <w:t>with target gNB</w:t>
      </w:r>
      <w:r>
        <w:rPr>
          <w:lang w:eastAsia="zh-CN"/>
        </w:rPr>
        <w:t xml:space="preserve">. The actual selection of the target relay UE </w:t>
      </w:r>
      <w:r w:rsidR="00B00F0F">
        <w:rPr>
          <w:lang w:eastAsia="zh-CN"/>
        </w:rPr>
        <w:t xml:space="preserve">in Step 2b </w:t>
      </w:r>
      <w:r>
        <w:rPr>
          <w:lang w:eastAsia="zh-CN"/>
        </w:rPr>
        <w:t>can be done by the source gNB based on the measurement report from the Remote UE, or by the target gNB in which case the source gNB forwards the measurement results from the Remote UE to the target gNB as part of the Handover Request message in Step 3.</w:t>
      </w:r>
    </w:p>
    <w:p w14:paraId="1E0A82F2" w14:textId="77777777" w:rsidR="003C5DCD" w:rsidRPr="00051606" w:rsidRDefault="003C5DCD" w:rsidP="003C5DCD">
      <w:pPr>
        <w:rPr>
          <w:strike/>
        </w:rPr>
      </w:pPr>
      <w:r w:rsidRPr="00051606">
        <w:t>Step 3/4: Handover request and acknowledgement between source gNB and target gNB. May require RAN3 involvement in case any changes are required since the target is the relay UE.</w:t>
      </w:r>
    </w:p>
    <w:p w14:paraId="144E4540" w14:textId="77777777" w:rsidR="003C5DCD" w:rsidRPr="00051606" w:rsidRDefault="003C5DCD" w:rsidP="003C5DCD">
      <w:r w:rsidRPr="00051606">
        <w:t>Step 5: Transfer the uplink/downlink PDCP SN and HFN status</w:t>
      </w:r>
    </w:p>
    <w:p w14:paraId="19C358BB" w14:textId="77777777" w:rsidR="003C5DCD" w:rsidRPr="00051606" w:rsidRDefault="003C5DCD" w:rsidP="003C5DCD">
      <w:r w:rsidRPr="00051606">
        <w:lastRenderedPageBreak/>
        <w:t>Step 6/7: Deliver buffered data</w:t>
      </w:r>
    </w:p>
    <w:p w14:paraId="762FC56A" w14:textId="3F690860" w:rsidR="003C5DCD" w:rsidRPr="00051606" w:rsidRDefault="003C5DCD" w:rsidP="003C5DCD">
      <w:r w:rsidRPr="00051606">
        <w:rPr>
          <w:lang w:eastAsia="zh-CN"/>
        </w:rPr>
        <w:t xml:space="preserve">Step 8: Target </w:t>
      </w:r>
      <w:r>
        <w:rPr>
          <w:lang w:eastAsia="zh-CN"/>
        </w:rPr>
        <w:t xml:space="preserve">gNB i.e the U2N Relay UE’s serving gNB sends </w:t>
      </w:r>
      <w:r w:rsidRPr="005C624F">
        <w:rPr>
          <w:i/>
          <w:iCs/>
        </w:rPr>
        <w:t>RRCReconfiguration</w:t>
      </w:r>
      <w:r w:rsidRPr="005C624F">
        <w:t xml:space="preserve"> message to the target U2N Relay UE</w:t>
      </w:r>
      <w:r w:rsidRPr="00051606">
        <w:rPr>
          <w:lang w:eastAsia="zh-CN"/>
        </w:rPr>
        <w:t xml:space="preserve"> (like preparation)</w:t>
      </w:r>
      <w:r>
        <w:rPr>
          <w:lang w:eastAsia="zh-CN"/>
        </w:rPr>
        <w:t xml:space="preserve">, </w:t>
      </w:r>
      <w:r w:rsidRPr="005C624F">
        <w:t>which can include at least Remote UE</w:t>
      </w:r>
      <w:r>
        <w:t>'</w:t>
      </w:r>
      <w:r w:rsidRPr="005C624F">
        <w:t>s local ID and L2 ID, Uu and PC5 Relay RLC channel configuration for relaying, and bearer mapping configuration</w:t>
      </w:r>
      <w:r w:rsidRPr="00051606">
        <w:rPr>
          <w:lang w:eastAsia="zh-CN"/>
        </w:rPr>
        <w:t>.</w:t>
      </w:r>
      <w:r w:rsidR="00DB090B">
        <w:rPr>
          <w:lang w:eastAsia="zh-CN"/>
        </w:rPr>
        <w:t xml:space="preserve"> </w:t>
      </w:r>
      <w:r w:rsidR="00DB090B" w:rsidRPr="005C624F">
        <w:t xml:space="preserve">In case the selected U2N Relay UE is in RRC_IDLE or RRC_INACTIVE, after receiving the path switch command, the U2N Remote UE establishes a PC5 link with the U2N Relay UE and sends the </w:t>
      </w:r>
      <w:r w:rsidR="00DB090B" w:rsidRPr="005C624F">
        <w:rPr>
          <w:i/>
          <w:iCs/>
        </w:rPr>
        <w:t>RRCReconfigurationComplete</w:t>
      </w:r>
      <w:r w:rsidR="00DB090B" w:rsidRPr="005C624F">
        <w:t xml:space="preserve"> message via the U2N Relay UE, which will trigger the U2N Relay UE to enter RRC_CONNECTED state. </w:t>
      </w:r>
      <w:r w:rsidR="008A1C63">
        <w:t>For the case when U2N Relay UE is in</w:t>
      </w:r>
      <w:r w:rsidR="00DB090B" w:rsidRPr="005C624F">
        <w:t xml:space="preserve"> RRC_IDLE or RRC_INACTIVE</w:t>
      </w:r>
      <w:r w:rsidR="008A1C63">
        <w:t xml:space="preserve">, then </w:t>
      </w:r>
      <w:r w:rsidR="005C73B7">
        <w:t>Step 1</w:t>
      </w:r>
      <w:r w:rsidR="002516D6">
        <w:t>0</w:t>
      </w:r>
      <w:r w:rsidR="00DB090B" w:rsidRPr="005C624F">
        <w:t xml:space="preserve"> is performed before step </w:t>
      </w:r>
      <w:r w:rsidR="005C73B7">
        <w:t>8</w:t>
      </w:r>
      <w:r w:rsidR="00DB090B" w:rsidRPr="005C624F">
        <w:t>.</w:t>
      </w:r>
      <w:r w:rsidR="00DB090B">
        <w:t xml:space="preserve"> </w:t>
      </w:r>
      <w:r w:rsidRPr="00051606">
        <w:t xml:space="preserve"> </w:t>
      </w:r>
    </w:p>
    <w:p w14:paraId="21B5584A" w14:textId="3B731B20" w:rsidR="003C5DCD" w:rsidRPr="00051606" w:rsidRDefault="003C5DCD" w:rsidP="003C5DCD">
      <w:r w:rsidRPr="00051606">
        <w:rPr>
          <w:lang w:eastAsia="zh-CN"/>
        </w:rPr>
        <w:t xml:space="preserve">Step </w:t>
      </w:r>
      <w:r w:rsidR="002516D6">
        <w:rPr>
          <w:lang w:eastAsia="zh-CN"/>
        </w:rPr>
        <w:t>9</w:t>
      </w:r>
      <w:r w:rsidRPr="00051606">
        <w:rPr>
          <w:lang w:eastAsia="zh-CN"/>
        </w:rPr>
        <w:t xml:space="preserve">: </w:t>
      </w:r>
      <w:bookmarkStart w:id="8" w:name="_Hlk61425570"/>
      <w:r>
        <w:rPr>
          <w:lang w:eastAsia="zh-CN"/>
        </w:rPr>
        <w:t xml:space="preserve">The source gNB sends </w:t>
      </w:r>
      <w:r w:rsidRPr="009F3203">
        <w:rPr>
          <w:i/>
          <w:iCs/>
          <w:lang w:eastAsia="zh-CN"/>
        </w:rPr>
        <w:t>RRCReconfiguration message</w:t>
      </w:r>
      <w:r w:rsidRPr="00051606">
        <w:rPr>
          <w:lang w:eastAsia="zh-CN"/>
        </w:rPr>
        <w:t xml:space="preserve"> to </w:t>
      </w:r>
      <w:r>
        <w:rPr>
          <w:lang w:eastAsia="zh-CN"/>
        </w:rPr>
        <w:t>U2N R</w:t>
      </w:r>
      <w:r w:rsidRPr="00051606">
        <w:rPr>
          <w:lang w:eastAsia="zh-CN"/>
        </w:rPr>
        <w:t>emote UE</w:t>
      </w:r>
      <w:bookmarkEnd w:id="8"/>
      <w:r w:rsidRPr="00051606">
        <w:rPr>
          <w:lang w:eastAsia="zh-CN"/>
        </w:rPr>
        <w:t xml:space="preserve">. </w:t>
      </w:r>
      <w:r w:rsidRPr="00D04B4F">
        <w:rPr>
          <w:lang w:val="en-GB" w:eastAsia="zh-CN"/>
        </w:rPr>
        <w:t xml:space="preserve">The contents in the </w:t>
      </w:r>
      <w:r w:rsidRPr="00D04B4F">
        <w:rPr>
          <w:i/>
          <w:iCs/>
          <w:lang w:val="en-GB" w:eastAsia="zh-CN"/>
        </w:rPr>
        <w:t>RRCReconfiguration</w:t>
      </w:r>
      <w:r w:rsidRPr="00D04B4F">
        <w:rPr>
          <w:lang w:val="en-GB" w:eastAsia="zh-CN"/>
        </w:rPr>
        <w:t xml:space="preserve"> message can include at least U2N Relay UE ID, PC5 Relay RLC channel configuration for relay traffic and the associated end-to-end radio bearer(s). </w:t>
      </w:r>
      <w:r w:rsidRPr="00051606">
        <w:rPr>
          <w:lang w:eastAsia="zh-CN"/>
        </w:rPr>
        <w:t xml:space="preserve">This contains the handover information for the remote UE. While contention free RACH resources are generally allocated in the legacy Rel-15 HO procedure [3], however, for this case </w:t>
      </w:r>
      <w:r w:rsidRPr="00051606">
        <w:t>dedicated RACH resources are not required since the Remote UE is connected to the target gNB via the Relay UE only.</w:t>
      </w:r>
      <w:r>
        <w:t xml:space="preserve"> </w:t>
      </w:r>
      <w:r w:rsidRPr="00D04B4F">
        <w:rPr>
          <w:lang w:val="en-GB" w:eastAsia="zh-CN"/>
        </w:rPr>
        <w:t xml:space="preserve">The U2N Remote UE stops UP and CP transmission over Uu after reception of </w:t>
      </w:r>
      <w:r w:rsidRPr="00D04B4F">
        <w:rPr>
          <w:i/>
          <w:iCs/>
          <w:lang w:val="en-GB" w:eastAsia="zh-CN"/>
        </w:rPr>
        <w:t>RRCReconfiguration</w:t>
      </w:r>
      <w:r w:rsidRPr="00D04B4F">
        <w:rPr>
          <w:lang w:val="en-GB" w:eastAsia="zh-CN"/>
        </w:rPr>
        <w:t xml:space="preserve"> message from the gNB.</w:t>
      </w:r>
    </w:p>
    <w:p w14:paraId="4508CE32" w14:textId="49E462B5" w:rsidR="003C5DCD" w:rsidRPr="00051606" w:rsidRDefault="003C5DCD" w:rsidP="003C5DCD">
      <w:pPr>
        <w:rPr>
          <w:lang w:eastAsia="zh-CN"/>
        </w:rPr>
      </w:pPr>
      <w:r w:rsidRPr="00051606">
        <w:rPr>
          <w:lang w:eastAsia="zh-CN"/>
        </w:rPr>
        <w:t>Step 1</w:t>
      </w:r>
      <w:r w:rsidR="00F7769D">
        <w:rPr>
          <w:lang w:eastAsia="zh-CN"/>
        </w:rPr>
        <w:t>0</w:t>
      </w:r>
      <w:r w:rsidRPr="00051606">
        <w:rPr>
          <w:lang w:eastAsia="zh-CN"/>
        </w:rPr>
        <w:t xml:space="preserve">: </w:t>
      </w:r>
      <w:r>
        <w:rPr>
          <w:lang w:eastAsia="zh-CN"/>
        </w:rPr>
        <w:t xml:space="preserve">U2N </w:t>
      </w:r>
      <w:r w:rsidRPr="00051606">
        <w:rPr>
          <w:lang w:eastAsia="zh-CN"/>
        </w:rPr>
        <w:t xml:space="preserve">Remote UE establishes PC5 connection with target </w:t>
      </w:r>
      <w:r>
        <w:rPr>
          <w:lang w:eastAsia="zh-CN"/>
        </w:rPr>
        <w:t>U2N R</w:t>
      </w:r>
      <w:r w:rsidRPr="00051606">
        <w:rPr>
          <w:lang w:eastAsia="zh-CN"/>
        </w:rPr>
        <w:t>elay UE, if the connection has not been setup yet.</w:t>
      </w:r>
    </w:p>
    <w:p w14:paraId="7DDB40A8" w14:textId="24C8D139" w:rsidR="003C5DCD" w:rsidRPr="00051606" w:rsidRDefault="003C5DCD" w:rsidP="003C5DCD">
      <w:pPr>
        <w:rPr>
          <w:lang w:eastAsia="zh-CN"/>
        </w:rPr>
      </w:pPr>
      <w:r w:rsidRPr="00051606">
        <w:rPr>
          <w:lang w:eastAsia="zh-CN"/>
        </w:rPr>
        <w:t>Step 1</w:t>
      </w:r>
      <w:r w:rsidR="00CB44C3">
        <w:rPr>
          <w:lang w:eastAsia="zh-CN"/>
        </w:rPr>
        <w:t>1</w:t>
      </w:r>
      <w:r w:rsidRPr="00051606">
        <w:rPr>
          <w:lang w:eastAsia="zh-CN"/>
        </w:rPr>
        <w:t xml:space="preserve">: </w:t>
      </w:r>
      <w:r>
        <w:rPr>
          <w:lang w:eastAsia="zh-CN"/>
        </w:rPr>
        <w:t xml:space="preserve">The U2N </w:t>
      </w:r>
      <w:r w:rsidRPr="00051606">
        <w:rPr>
          <w:lang w:eastAsia="zh-CN"/>
        </w:rPr>
        <w:t xml:space="preserve">Remote UE </w:t>
      </w:r>
      <w:r>
        <w:rPr>
          <w:lang w:eastAsia="zh-CN"/>
        </w:rPr>
        <w:t>completes the path switch procedure by sending</w:t>
      </w:r>
      <w:r w:rsidRPr="00051606">
        <w:rPr>
          <w:lang w:eastAsia="zh-CN"/>
        </w:rPr>
        <w:t xml:space="preserve"> the </w:t>
      </w:r>
      <w:r w:rsidRPr="00C515C5">
        <w:rPr>
          <w:i/>
          <w:iCs/>
          <w:lang w:eastAsia="zh-CN"/>
        </w:rPr>
        <w:t>RRCReconfigurationComplete</w:t>
      </w:r>
      <w:r w:rsidRPr="00051606">
        <w:rPr>
          <w:lang w:eastAsia="zh-CN"/>
        </w:rPr>
        <w:t xml:space="preserve"> to </w:t>
      </w:r>
      <w:r>
        <w:rPr>
          <w:lang w:eastAsia="zh-CN"/>
        </w:rPr>
        <w:t xml:space="preserve">the target </w:t>
      </w:r>
      <w:r w:rsidRPr="00051606">
        <w:rPr>
          <w:lang w:eastAsia="zh-CN"/>
        </w:rPr>
        <w:t xml:space="preserve">gNB via </w:t>
      </w:r>
      <w:r>
        <w:rPr>
          <w:lang w:eastAsia="zh-CN"/>
        </w:rPr>
        <w:t>the U2N Relay UE</w:t>
      </w:r>
      <w:r w:rsidRPr="00051606">
        <w:rPr>
          <w:lang w:eastAsia="zh-CN"/>
        </w:rPr>
        <w:t xml:space="preserve">, using the target configuration provided in </w:t>
      </w:r>
      <w:r w:rsidRPr="00FD0C4D">
        <w:rPr>
          <w:i/>
          <w:iCs/>
          <w:lang w:eastAsia="zh-CN"/>
        </w:rPr>
        <w:t>RRCReconfiguration</w:t>
      </w:r>
      <w:r>
        <w:rPr>
          <w:i/>
          <w:iCs/>
          <w:lang w:eastAsia="zh-CN"/>
        </w:rPr>
        <w:t xml:space="preserve"> </w:t>
      </w:r>
      <w:r w:rsidRPr="00DA24D6">
        <w:rPr>
          <w:lang w:eastAsia="zh-CN"/>
        </w:rPr>
        <w:t xml:space="preserve">in Step </w:t>
      </w:r>
      <w:r w:rsidR="00091441">
        <w:rPr>
          <w:lang w:eastAsia="zh-CN"/>
        </w:rPr>
        <w:t>8</w:t>
      </w:r>
      <w:r w:rsidRPr="00051606">
        <w:rPr>
          <w:lang w:eastAsia="zh-CN"/>
        </w:rPr>
        <w:t>.</w:t>
      </w:r>
    </w:p>
    <w:p w14:paraId="5F4C6DD5" w14:textId="470F39DE" w:rsidR="003C5DCD" w:rsidRDefault="003C5DCD" w:rsidP="003C5DCD">
      <w:pPr>
        <w:rPr>
          <w:bCs/>
        </w:rPr>
      </w:pPr>
      <w:r w:rsidRPr="00051606">
        <w:rPr>
          <w:lang w:eastAsia="zh-CN"/>
        </w:rPr>
        <w:t xml:space="preserve">Step </w:t>
      </w:r>
      <w:r w:rsidR="00091441" w:rsidRPr="00051606">
        <w:rPr>
          <w:lang w:eastAsia="zh-CN"/>
        </w:rPr>
        <w:t>1</w:t>
      </w:r>
      <w:r w:rsidR="00091441">
        <w:rPr>
          <w:lang w:eastAsia="zh-CN"/>
        </w:rPr>
        <w:t>2</w:t>
      </w:r>
      <w:r w:rsidRPr="00051606">
        <w:rPr>
          <w:lang w:eastAsia="zh-CN"/>
        </w:rPr>
        <w:t xml:space="preserve">: </w:t>
      </w:r>
      <w:r w:rsidRPr="00E230F3">
        <w:rPr>
          <w:lang w:eastAsia="zh-CN"/>
        </w:rPr>
        <w:t xml:space="preserve">The data path is switched from direct path to indirect path between the U2N Remote UE and the </w:t>
      </w:r>
      <w:r>
        <w:rPr>
          <w:lang w:eastAsia="zh-CN"/>
        </w:rPr>
        <w:t xml:space="preserve">target </w:t>
      </w:r>
      <w:r w:rsidRPr="00E230F3">
        <w:rPr>
          <w:lang w:eastAsia="zh-CN"/>
        </w:rPr>
        <w:t>gNB</w:t>
      </w:r>
      <w:r w:rsidRPr="00051606">
        <w:rPr>
          <w:lang w:eastAsia="zh-CN"/>
        </w:rPr>
        <w:t>.</w:t>
      </w:r>
      <w:r w:rsidRPr="00051606">
        <w:rPr>
          <w:bCs/>
        </w:rPr>
        <w:t xml:space="preserve">    </w:t>
      </w:r>
    </w:p>
    <w:p w14:paraId="121E6783" w14:textId="6B749FA7" w:rsidR="003C5DCD" w:rsidRPr="00FC0D9D" w:rsidRDefault="003C5DCD" w:rsidP="00FC0D9D">
      <w:pPr>
        <w:pStyle w:val="observ"/>
        <w:ind w:left="360"/>
      </w:pPr>
      <w:bookmarkStart w:id="9" w:name="_Toc110896797"/>
      <w:bookmarkStart w:id="10" w:name="_Toc110951941"/>
      <w:bookmarkStart w:id="11" w:name="_Toc110969155"/>
      <w:r w:rsidRPr="00FC0D9D">
        <w:t>Different from legacy Rel-15 HO procedure, for the case of inter-gNB path switching from direct to indirect communication link, dedicated RACH resources are not required to be allocated in the RRC Reconfiguration message to remote UE since the Remote UE is connected to the target gNB via the Relay UE only.</w:t>
      </w:r>
      <w:bookmarkEnd w:id="9"/>
      <w:bookmarkEnd w:id="10"/>
      <w:bookmarkEnd w:id="11"/>
    </w:p>
    <w:p w14:paraId="3375CBFB" w14:textId="2E2BE266" w:rsidR="003C5DCD" w:rsidRPr="00FC0D9D" w:rsidRDefault="003C5DCD" w:rsidP="00FC0D9D">
      <w:pPr>
        <w:pStyle w:val="observ"/>
        <w:ind w:left="360"/>
      </w:pPr>
      <w:bookmarkStart w:id="12" w:name="_Toc110896798"/>
      <w:bookmarkStart w:id="13" w:name="_Toc110951942"/>
      <w:bookmarkStart w:id="14" w:name="_Toc110969156"/>
      <w:r w:rsidRPr="00FC0D9D">
        <w:t>RAN3 involvement may be required to update Handover Request/Acknowledgement messages over Xn for inter-gNB direct to indirect path switching.</w:t>
      </w:r>
      <w:bookmarkEnd w:id="12"/>
      <w:bookmarkEnd w:id="13"/>
      <w:bookmarkEnd w:id="14"/>
    </w:p>
    <w:p w14:paraId="163981F8" w14:textId="7C68BC20" w:rsidR="00BB20DB" w:rsidRDefault="003C5DCD" w:rsidP="003C5DCD">
      <w:pPr>
        <w:pStyle w:val="NO"/>
        <w:ind w:left="0" w:firstLine="0"/>
        <w:rPr>
          <w:lang w:eastAsia="zh-CN"/>
        </w:rPr>
      </w:pPr>
      <w:r w:rsidRPr="00E262C3">
        <w:rPr>
          <w:lang w:eastAsia="zh-CN"/>
        </w:rPr>
        <w:t xml:space="preserve">For scenario B, the source gNB </w:t>
      </w:r>
      <w:r w:rsidR="00076BE5" w:rsidRPr="00E262C3">
        <w:rPr>
          <w:lang w:eastAsia="zh-CN"/>
        </w:rPr>
        <w:t>can</w:t>
      </w:r>
      <w:r w:rsidRPr="00E262C3">
        <w:rPr>
          <w:lang w:eastAsia="zh-CN"/>
        </w:rPr>
        <w:t xml:space="preserve"> select the target Relay UE </w:t>
      </w:r>
      <w:r w:rsidR="00D6531B" w:rsidRPr="00E262C3">
        <w:rPr>
          <w:lang w:eastAsia="zh-CN"/>
        </w:rPr>
        <w:t>based on Remote UE’s PC5 signal strength measurement report</w:t>
      </w:r>
      <w:r w:rsidR="00B33595" w:rsidRPr="00E262C3">
        <w:rPr>
          <w:lang w:eastAsia="zh-CN"/>
        </w:rPr>
        <w:t>, where the target Relay UE</w:t>
      </w:r>
      <w:r w:rsidR="00D6531B" w:rsidRPr="00E262C3">
        <w:rPr>
          <w:lang w:eastAsia="zh-CN"/>
        </w:rPr>
        <w:t xml:space="preserve"> is </w:t>
      </w:r>
      <w:r w:rsidRPr="00E262C3">
        <w:rPr>
          <w:lang w:eastAsia="zh-CN"/>
        </w:rPr>
        <w:t>associated with the target gNB</w:t>
      </w:r>
      <w:r w:rsidR="00B71C54" w:rsidRPr="00E262C3">
        <w:rPr>
          <w:lang w:eastAsia="zh-CN"/>
        </w:rPr>
        <w:t>.</w:t>
      </w:r>
      <w:r w:rsidRPr="00E262C3">
        <w:rPr>
          <w:lang w:eastAsia="zh-CN"/>
        </w:rPr>
        <w:t xml:space="preserve"> </w:t>
      </w:r>
      <w:r w:rsidR="00B71C54" w:rsidRPr="00E262C3">
        <w:rPr>
          <w:lang w:eastAsia="zh-CN"/>
        </w:rPr>
        <w:t xml:space="preserve">However, it is possible that </w:t>
      </w:r>
      <w:r w:rsidRPr="00E262C3">
        <w:rPr>
          <w:lang w:eastAsia="zh-CN"/>
        </w:rPr>
        <w:t xml:space="preserve">the target gNB </w:t>
      </w:r>
      <w:r w:rsidR="00B71C54" w:rsidRPr="00E262C3">
        <w:rPr>
          <w:lang w:eastAsia="zh-CN"/>
        </w:rPr>
        <w:t>(which is the target Relay UE’s serving gNB) has</w:t>
      </w:r>
      <w:r w:rsidRPr="00E262C3">
        <w:rPr>
          <w:lang w:eastAsia="zh-CN"/>
        </w:rPr>
        <w:t xml:space="preserve"> a better idea of the Uu signal quality of the target Relay UE. </w:t>
      </w:r>
      <w:r w:rsidR="00A525D1" w:rsidRPr="00E262C3">
        <w:rPr>
          <w:lang w:eastAsia="zh-CN"/>
        </w:rPr>
        <w:t xml:space="preserve">In case there are multiple candidate Relay UEs based on the measurement report which are served by the same target gNB, then the source gNB essentially </w:t>
      </w:r>
      <w:r w:rsidR="00880264" w:rsidRPr="00E262C3">
        <w:rPr>
          <w:lang w:eastAsia="zh-CN"/>
        </w:rPr>
        <w:t>selects the target gNB as the serving gNB, however it can leave</w:t>
      </w:r>
      <w:r w:rsidRPr="00E262C3">
        <w:rPr>
          <w:lang w:eastAsia="zh-CN"/>
        </w:rPr>
        <w:t xml:space="preserve">the decision of choosing the target Relay UE </w:t>
      </w:r>
      <w:r w:rsidR="00880264" w:rsidRPr="00E262C3">
        <w:rPr>
          <w:lang w:eastAsia="zh-CN"/>
        </w:rPr>
        <w:t xml:space="preserve">from among multiple candidate relay UEs </w:t>
      </w:r>
      <w:r w:rsidRPr="00E262C3">
        <w:rPr>
          <w:lang w:eastAsia="zh-CN"/>
        </w:rPr>
        <w:t xml:space="preserve">to the target gNB. </w:t>
      </w:r>
      <w:r w:rsidR="0099196E" w:rsidRPr="00E262C3">
        <w:rPr>
          <w:lang w:eastAsia="zh-CN"/>
        </w:rPr>
        <w:t xml:space="preserve"> In the case that there is a single candidate relay UE satisfying the selection criteria, in that case the source gNB can simply handover the measurement results to the target gNB, which confirms the target relay UE’s selection. </w:t>
      </w:r>
    </w:p>
    <w:p w14:paraId="21C0C43C" w14:textId="6F15337D" w:rsidR="003905F2" w:rsidRPr="00E262C3" w:rsidRDefault="003905F2" w:rsidP="00EA1F50">
      <w:pPr>
        <w:pStyle w:val="observ"/>
        <w:ind w:left="360"/>
      </w:pPr>
      <w:bookmarkStart w:id="15" w:name="_Toc110951943"/>
      <w:bookmarkStart w:id="16" w:name="_Toc110969157"/>
      <w:r w:rsidRPr="00FC0D9D">
        <w:t xml:space="preserve">RAN3 involvement may be required to update Handover Request/Acknowledgement messages over Xn for inter-gNB direct to </w:t>
      </w:r>
      <w:r>
        <w:t>in</w:t>
      </w:r>
      <w:r w:rsidRPr="00FC0D9D">
        <w:t>direct path switching.</w:t>
      </w:r>
      <w:bookmarkEnd w:id="15"/>
      <w:bookmarkEnd w:id="16"/>
    </w:p>
    <w:p w14:paraId="60B1B6F6" w14:textId="5F20CD1E" w:rsidR="00BB20DB" w:rsidRPr="00E3401E" w:rsidRDefault="00BB20DB" w:rsidP="006371AE">
      <w:pPr>
        <w:pStyle w:val="Proposal"/>
        <w:numPr>
          <w:ilvl w:val="0"/>
          <w:numId w:val="4"/>
        </w:numPr>
      </w:pPr>
      <w:bookmarkStart w:id="17" w:name="_Toc110969160"/>
      <w:bookmarkStart w:id="18" w:name="_Toc110952145"/>
      <w:bookmarkStart w:id="19" w:name="_Toc110952272"/>
      <w:bookmarkStart w:id="20" w:name="_Toc110952289"/>
      <w:r w:rsidRPr="00E3401E">
        <w:t>For support of inter-gNB scenario B (i.e. switch from direct path with source gNB to indirect path with target gNB), RAN2 to discuss and decide whether the source gNB or the target gNB chooses the target Relay UE for the Remote UE.</w:t>
      </w:r>
      <w:bookmarkEnd w:id="17"/>
      <w:r w:rsidRPr="00E3401E">
        <w:t xml:space="preserve">  </w:t>
      </w:r>
      <w:bookmarkEnd w:id="18"/>
      <w:bookmarkEnd w:id="19"/>
      <w:bookmarkEnd w:id="20"/>
    </w:p>
    <w:p w14:paraId="70C38CE9" w14:textId="77777777" w:rsidR="009D3870" w:rsidRPr="00E3401E" w:rsidRDefault="00B80C3D" w:rsidP="006371AE">
      <w:pPr>
        <w:pStyle w:val="Proposal"/>
        <w:numPr>
          <w:ilvl w:val="1"/>
          <w:numId w:val="4"/>
        </w:numPr>
      </w:pPr>
      <w:bookmarkStart w:id="21" w:name="_Toc110952146"/>
      <w:bookmarkStart w:id="22" w:name="_Toc110952273"/>
      <w:bookmarkStart w:id="23" w:name="_Toc110952290"/>
      <w:bookmarkStart w:id="24" w:name="_Toc110969161"/>
      <w:r w:rsidRPr="00E3401E">
        <w:t xml:space="preserve">For support of inter-gNB scenario B (i.e. switch from direct path with source gNB to indirect path with target gNB), if RAN2 decides that the source gNB chooses the target Relay UE for the Remote UE, </w:t>
      </w:r>
      <w:r w:rsidR="00C259BF" w:rsidRPr="00E3401E">
        <w:t>the target Relay UE ID needs to be added</w:t>
      </w:r>
      <w:r w:rsidR="009D3870" w:rsidRPr="00E3401E">
        <w:t xml:space="preserve"> as an Xn-AP parameter in the HO Request message, and RAN2 to send LS to RAN3 for this inclusion.</w:t>
      </w:r>
      <w:bookmarkEnd w:id="21"/>
      <w:bookmarkEnd w:id="22"/>
      <w:bookmarkEnd w:id="23"/>
      <w:bookmarkEnd w:id="24"/>
    </w:p>
    <w:p w14:paraId="3BFE2683" w14:textId="3D74602A" w:rsidR="00B80C3D" w:rsidRPr="00E262C3" w:rsidRDefault="00F444C4" w:rsidP="00E262C3">
      <w:pPr>
        <w:pStyle w:val="Proposal"/>
        <w:numPr>
          <w:ilvl w:val="1"/>
          <w:numId w:val="4"/>
        </w:numPr>
      </w:pPr>
      <w:bookmarkStart w:id="25" w:name="_Toc110952147"/>
      <w:bookmarkStart w:id="26" w:name="_Toc110952274"/>
      <w:bookmarkStart w:id="27" w:name="_Toc110952291"/>
      <w:bookmarkStart w:id="28" w:name="_Toc110969162"/>
      <w:r w:rsidRPr="00E3401E">
        <w:t xml:space="preserve">For support of inter-gNB scenario B (i.e. switch from direct path with source gNB to indirect path with target gNB), if RAN2 decides that the </w:t>
      </w:r>
      <w:r w:rsidR="009901BF" w:rsidRPr="00E3401E">
        <w:t>target</w:t>
      </w:r>
      <w:r w:rsidRPr="00E3401E">
        <w:t xml:space="preserve"> gNB chooses the target Relay UE for the </w:t>
      </w:r>
      <w:r w:rsidRPr="00E3401E">
        <w:lastRenderedPageBreak/>
        <w:t xml:space="preserve">Remote UE, the target Relay UE ID needs to be added as an Xn-AP parameter in the HO Request </w:t>
      </w:r>
      <w:r w:rsidR="00BC2BAC" w:rsidRPr="00E3401E">
        <w:t xml:space="preserve">ACK </w:t>
      </w:r>
      <w:r w:rsidRPr="00E3401E">
        <w:t xml:space="preserve">message, and RAN2 to send LS to RAN3 </w:t>
      </w:r>
      <w:r w:rsidR="00BC2BAC" w:rsidRPr="00E3401E">
        <w:t>for</w:t>
      </w:r>
      <w:r w:rsidRPr="00E3401E">
        <w:t xml:space="preserve"> this inclusion.</w:t>
      </w:r>
      <w:bookmarkEnd w:id="25"/>
      <w:bookmarkEnd w:id="26"/>
      <w:bookmarkEnd w:id="27"/>
      <w:bookmarkEnd w:id="28"/>
    </w:p>
    <w:p w14:paraId="4442B73F" w14:textId="77777777" w:rsidR="003C5DCD" w:rsidRDefault="003C5DCD" w:rsidP="003C5DCD">
      <w:pPr>
        <w:pStyle w:val="Heading2"/>
      </w:pPr>
      <w:r>
        <w:t>Indirect to Indirect Path Switching</w:t>
      </w:r>
    </w:p>
    <w:p w14:paraId="4E7CCF04" w14:textId="77777777" w:rsidR="003C5DCD" w:rsidRDefault="003C5DCD" w:rsidP="003C5DCD">
      <w:pPr>
        <w:rPr>
          <w:bCs/>
          <w:szCs w:val="28"/>
        </w:rPr>
      </w:pPr>
      <w:r w:rsidRPr="002F78CF">
        <w:rPr>
          <w:bCs/>
          <w:szCs w:val="28"/>
        </w:rPr>
        <w:t xml:space="preserve">In this section we provide signalling flows for the </w:t>
      </w:r>
      <w:r>
        <w:rPr>
          <w:bCs/>
          <w:szCs w:val="28"/>
        </w:rPr>
        <w:t>two</w:t>
      </w:r>
      <w:r w:rsidRPr="002F78CF">
        <w:rPr>
          <w:bCs/>
          <w:szCs w:val="28"/>
        </w:rPr>
        <w:t xml:space="preserve"> different scenarios</w:t>
      </w:r>
      <w:r>
        <w:rPr>
          <w:bCs/>
          <w:szCs w:val="28"/>
        </w:rPr>
        <w:t xml:space="preserve"> for path switching between indirect links, as</w:t>
      </w:r>
      <w:r w:rsidRPr="002F78CF">
        <w:rPr>
          <w:bCs/>
          <w:szCs w:val="28"/>
        </w:rPr>
        <w:t xml:space="preserve"> shown in </w:t>
      </w:r>
      <w:r>
        <w:rPr>
          <w:bCs/>
          <w:szCs w:val="28"/>
        </w:rPr>
        <w:t xml:space="preserve">the </w:t>
      </w:r>
      <w:r w:rsidRPr="002F78CF">
        <w:rPr>
          <w:bCs/>
          <w:szCs w:val="28"/>
        </w:rPr>
        <w:t>Figure below</w:t>
      </w:r>
      <w:r>
        <w:rPr>
          <w:bCs/>
          <w:szCs w:val="28"/>
        </w:rPr>
        <w:t>, for the case where the Remote UE and the Relay UE are served by same (Scenario C) or different (Scenario D) gNBs</w:t>
      </w:r>
      <w:r w:rsidRPr="002F78CF">
        <w:rPr>
          <w:bCs/>
          <w:szCs w:val="28"/>
        </w:rPr>
        <w:t>.</w:t>
      </w:r>
    </w:p>
    <w:p w14:paraId="251EB235" w14:textId="77777777" w:rsidR="003C5DCD" w:rsidRDefault="003C5DCD" w:rsidP="003C5DCD">
      <w:pPr>
        <w:keepNext/>
      </w:pPr>
      <w:r>
        <w:object w:dxaOrig="6481" w:dyaOrig="4464" w14:anchorId="5EE9F21A">
          <v:shape id="_x0000_i1029" type="#_x0000_t75" style="width:157.45pt;height:108pt" o:ole="">
            <v:imagedata r:id="rId18" o:title=""/>
          </v:shape>
          <o:OLEObject Type="Embed" ProgID="Visio.Drawing.15" ShapeID="_x0000_i1029" DrawAspect="Content" ObjectID="_1721585269" r:id="rId19"/>
        </w:object>
      </w:r>
      <w:r>
        <w:t xml:space="preserve">                         </w:t>
      </w:r>
      <w:r>
        <w:object w:dxaOrig="9108" w:dyaOrig="4308" w14:anchorId="4FF9BD70">
          <v:shape id="_x0000_i1030" type="#_x0000_t75" style="width:236.95pt;height:111.75pt" o:ole="">
            <v:imagedata r:id="rId20" o:title=""/>
          </v:shape>
          <o:OLEObject Type="Embed" ProgID="Visio.Drawing.15" ShapeID="_x0000_i1030" DrawAspect="Content" ObjectID="_1721585270" r:id="rId21"/>
        </w:object>
      </w:r>
    </w:p>
    <w:p w14:paraId="25A7685B" w14:textId="77777777" w:rsidR="003C5DCD" w:rsidRPr="00BF728A" w:rsidRDefault="003C5DCD" w:rsidP="003C5DCD">
      <w:pPr>
        <w:pStyle w:val="Caption"/>
        <w:rPr>
          <w:sz w:val="16"/>
          <w:szCs w:val="16"/>
        </w:rPr>
      </w:pPr>
      <w:r w:rsidRPr="006E38DE">
        <w:rPr>
          <w:sz w:val="16"/>
          <w:szCs w:val="16"/>
        </w:rPr>
        <w:t xml:space="preserve">Figure </w:t>
      </w:r>
      <w:r w:rsidRPr="006E38DE">
        <w:rPr>
          <w:sz w:val="16"/>
          <w:szCs w:val="16"/>
        </w:rPr>
        <w:fldChar w:fldCharType="begin"/>
      </w:r>
      <w:r w:rsidRPr="006E38DE">
        <w:rPr>
          <w:sz w:val="16"/>
          <w:szCs w:val="16"/>
        </w:rPr>
        <w:instrText xml:space="preserve"> SEQ Figure \* ARABIC </w:instrText>
      </w:r>
      <w:r w:rsidRPr="006E38DE">
        <w:rPr>
          <w:sz w:val="16"/>
          <w:szCs w:val="16"/>
        </w:rPr>
        <w:fldChar w:fldCharType="separate"/>
      </w:r>
      <w:r>
        <w:rPr>
          <w:noProof/>
          <w:sz w:val="16"/>
          <w:szCs w:val="16"/>
        </w:rPr>
        <w:t>5</w:t>
      </w:r>
      <w:r w:rsidRPr="006E38DE">
        <w:rPr>
          <w:sz w:val="16"/>
          <w:szCs w:val="16"/>
        </w:rPr>
        <w:fldChar w:fldCharType="end"/>
      </w:r>
      <w:r w:rsidRPr="006E38DE">
        <w:rPr>
          <w:sz w:val="16"/>
          <w:szCs w:val="16"/>
        </w:rPr>
        <w:t>:Scenario C - Intra-gNB indirect-to-indirect path switching</w:t>
      </w:r>
      <w:r>
        <w:rPr>
          <w:sz w:val="16"/>
          <w:szCs w:val="16"/>
        </w:rPr>
        <w:t xml:space="preserve">        </w:t>
      </w:r>
      <w:r w:rsidRPr="006E38DE">
        <w:rPr>
          <w:sz w:val="16"/>
          <w:szCs w:val="16"/>
        </w:rPr>
        <w:t xml:space="preserve">Figure </w:t>
      </w:r>
      <w:r w:rsidRPr="006E38DE">
        <w:rPr>
          <w:sz w:val="16"/>
          <w:szCs w:val="16"/>
        </w:rPr>
        <w:fldChar w:fldCharType="begin"/>
      </w:r>
      <w:r w:rsidRPr="006E38DE">
        <w:rPr>
          <w:sz w:val="16"/>
          <w:szCs w:val="16"/>
        </w:rPr>
        <w:instrText xml:space="preserve"> SEQ Figure \* ARABIC </w:instrText>
      </w:r>
      <w:r w:rsidRPr="006E38DE">
        <w:rPr>
          <w:sz w:val="16"/>
          <w:szCs w:val="16"/>
        </w:rPr>
        <w:fldChar w:fldCharType="separate"/>
      </w:r>
      <w:r>
        <w:rPr>
          <w:noProof/>
          <w:sz w:val="16"/>
          <w:szCs w:val="16"/>
        </w:rPr>
        <w:t>6</w:t>
      </w:r>
      <w:r w:rsidRPr="006E38DE">
        <w:rPr>
          <w:sz w:val="16"/>
          <w:szCs w:val="16"/>
        </w:rPr>
        <w:fldChar w:fldCharType="end"/>
      </w:r>
      <w:r w:rsidRPr="006E38DE">
        <w:rPr>
          <w:sz w:val="16"/>
          <w:szCs w:val="16"/>
        </w:rPr>
        <w:t xml:space="preserve">: Scenario </w:t>
      </w:r>
      <w:r>
        <w:rPr>
          <w:sz w:val="16"/>
          <w:szCs w:val="16"/>
        </w:rPr>
        <w:t>D</w:t>
      </w:r>
      <w:r w:rsidRPr="006E38DE">
        <w:rPr>
          <w:sz w:val="16"/>
          <w:szCs w:val="16"/>
        </w:rPr>
        <w:t xml:space="preserve"> </w:t>
      </w:r>
      <w:r>
        <w:rPr>
          <w:sz w:val="16"/>
          <w:szCs w:val="16"/>
        </w:rPr>
        <w:t>–</w:t>
      </w:r>
      <w:r w:rsidRPr="006E38DE">
        <w:rPr>
          <w:sz w:val="16"/>
          <w:szCs w:val="16"/>
        </w:rPr>
        <w:t xml:space="preserve"> Int</w:t>
      </w:r>
      <w:r>
        <w:rPr>
          <w:sz w:val="16"/>
          <w:szCs w:val="16"/>
        </w:rPr>
        <w:t>er</w:t>
      </w:r>
      <w:r w:rsidRPr="006E38DE">
        <w:rPr>
          <w:sz w:val="16"/>
          <w:szCs w:val="16"/>
        </w:rPr>
        <w:t>-gNB indirect-to-indirect path switching</w:t>
      </w:r>
    </w:p>
    <w:p w14:paraId="225B4161" w14:textId="77777777" w:rsidR="003C5DCD" w:rsidRDefault="003C5DCD" w:rsidP="003C5DCD">
      <w:pPr>
        <w:pStyle w:val="Heading3"/>
      </w:pPr>
      <w:r w:rsidRPr="00B01D7C">
        <w:t xml:space="preserve">Scenario </w:t>
      </w:r>
      <w:r>
        <w:t xml:space="preserve">C - </w:t>
      </w:r>
      <w:r w:rsidRPr="004C00D2">
        <w:t>Intra-gNB indirect-to-indirect path switching</w:t>
      </w:r>
    </w:p>
    <w:p w14:paraId="21E7E34F" w14:textId="133342AB" w:rsidR="003C5DCD" w:rsidRDefault="003C5DCD" w:rsidP="003C5DCD">
      <w:pPr>
        <w:rPr>
          <w:lang w:val="en-GB" w:eastAsia="x-none"/>
        </w:rPr>
      </w:pPr>
      <w:r>
        <w:rPr>
          <w:lang w:val="en-GB" w:eastAsia="x-none"/>
        </w:rPr>
        <w:t xml:space="preserve">This is similar to the case of relay reselection </w:t>
      </w:r>
      <w:r w:rsidR="007A57C3">
        <w:rPr>
          <w:lang w:val="en-GB" w:eastAsia="x-none"/>
        </w:rPr>
        <w:t xml:space="preserve">but with gNB involvement, </w:t>
      </w:r>
      <w:r>
        <w:rPr>
          <w:lang w:val="en-GB" w:eastAsia="x-none"/>
        </w:rPr>
        <w:t>and the baseline procedure is as follows.</w:t>
      </w:r>
    </w:p>
    <w:p w14:paraId="32A0A09F" w14:textId="081F02D9" w:rsidR="00C860AB" w:rsidRDefault="00C860AB" w:rsidP="003C5DCD">
      <w:pPr>
        <w:rPr>
          <w:lang w:val="en-GB" w:eastAsia="x-none"/>
        </w:rPr>
      </w:pPr>
    </w:p>
    <w:p w14:paraId="58080299" w14:textId="399EB4E3" w:rsidR="003C5DCD" w:rsidRDefault="00A64F7D" w:rsidP="00A64F7D">
      <w:pPr>
        <w:keepNext/>
        <w:jc w:val="center"/>
      </w:pPr>
      <w:r>
        <w:object w:dxaOrig="10680" w:dyaOrig="8148" w14:anchorId="605E2E1A">
          <v:shape id="_x0000_i1031" type="#_x0000_t75" style="width:405.65pt;height:308.95pt" o:ole="">
            <v:imagedata r:id="rId22" o:title=""/>
          </v:shape>
          <o:OLEObject Type="Embed" ProgID="Visio.Drawing.15" ShapeID="_x0000_i1031" DrawAspect="Content" ObjectID="_1721585271" r:id="rId23"/>
        </w:object>
      </w:r>
    </w:p>
    <w:p w14:paraId="46588A90" w14:textId="77777777" w:rsidR="003C5DCD" w:rsidRPr="00F40B45" w:rsidRDefault="003C5DCD" w:rsidP="003C5DCD">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Pr="00F40B45">
        <w:rPr>
          <w:b/>
          <w:bCs/>
          <w:i w:val="0"/>
          <w:iCs w:val="0"/>
          <w:color w:val="auto"/>
        </w:rPr>
        <w:t>7</w:t>
      </w:r>
      <w:r w:rsidRPr="00F40B45">
        <w:rPr>
          <w:b/>
          <w:bCs/>
          <w:i w:val="0"/>
          <w:iCs w:val="0"/>
          <w:color w:val="auto"/>
        </w:rPr>
        <w:fldChar w:fldCharType="end"/>
      </w:r>
      <w:r w:rsidRPr="00F40B45">
        <w:rPr>
          <w:b/>
          <w:bCs/>
          <w:i w:val="0"/>
          <w:iCs w:val="0"/>
          <w:color w:val="auto"/>
        </w:rPr>
        <w:t>: Procedure for indirect-to-indirect relay path switching for intra-gNB scenario</w:t>
      </w:r>
    </w:p>
    <w:p w14:paraId="5C8CD511" w14:textId="2DC9FD1D" w:rsidR="00925D81" w:rsidRDefault="00925D81" w:rsidP="003C5DCD">
      <w:r w:rsidRPr="00B53133">
        <w:lastRenderedPageBreak/>
        <w:t xml:space="preserve">Step </w:t>
      </w:r>
      <w:r w:rsidR="00D94DFF">
        <w:t>1</w:t>
      </w:r>
      <w:r w:rsidRPr="00B53133">
        <w:t xml:space="preserve">: </w:t>
      </w:r>
      <w:r w:rsidR="006E4258" w:rsidRPr="006E4258">
        <w:t xml:space="preserve"> </w:t>
      </w:r>
      <w:r w:rsidRPr="00B53133">
        <w:t>Measurement configuration and reporting</w:t>
      </w:r>
      <w:r w:rsidRPr="00B772EE">
        <w:t xml:space="preserve"> procedures are performed to evaluate relay link measurement. The measurement results from U2N Remote UE are reported when configured measurement reporting criteria are met. The sidelink relay measurement report shall include at least U2N Relay UE's source L2 ID, serving cell ID, and sidelink measurement quantity information. The sidelink measurement quantity can be SL-RSRP of the serving U2N Relay UE, and if SL-RSRP is not available, SD-RSRP is used.</w:t>
      </w:r>
    </w:p>
    <w:p w14:paraId="607AF893" w14:textId="09706D7D" w:rsidR="003C5DCD" w:rsidRDefault="003C5DCD" w:rsidP="003C5DCD">
      <w:r>
        <w:t xml:space="preserve">Step </w:t>
      </w:r>
      <w:r w:rsidR="004C56A5">
        <w:t>2/3</w:t>
      </w:r>
      <w:r>
        <w:t xml:space="preserve">: The gNB decides to switch the U2N Remote UE to a target U2N Relay UE B. Then the gNB sends an </w:t>
      </w:r>
      <w:r>
        <w:rPr>
          <w:i/>
          <w:iCs/>
        </w:rPr>
        <w:t>RRCReconfiguration</w:t>
      </w:r>
      <w:r>
        <w:t xml:space="preserve"> message to the target U2N Relay UE B, which can include at least Remote UE's local ID and L2 ID, Uu and PC5 Relay RLC channel configuration for relaying, and bearer mapping configuration.</w:t>
      </w:r>
    </w:p>
    <w:p w14:paraId="692CD86C" w14:textId="39250E55" w:rsidR="007E44C1" w:rsidRDefault="007E44C1" w:rsidP="003C5DCD">
      <w:r>
        <w:t xml:space="preserve">Step </w:t>
      </w:r>
      <w:r w:rsidR="00676B8A">
        <w:t>4</w:t>
      </w:r>
      <w:r>
        <w:t xml:space="preserve">: </w:t>
      </w:r>
      <w:r w:rsidR="00AE06A7">
        <w:rPr>
          <w:lang w:eastAsia="zh-CN"/>
        </w:rPr>
        <w:t xml:space="preserve">The source gNB sends </w:t>
      </w:r>
      <w:r w:rsidR="00AE06A7" w:rsidRPr="009F3203">
        <w:rPr>
          <w:i/>
          <w:iCs/>
          <w:lang w:eastAsia="zh-CN"/>
        </w:rPr>
        <w:t>RRCReconfiguration message</w:t>
      </w:r>
      <w:r w:rsidR="00AE06A7" w:rsidRPr="00051606">
        <w:rPr>
          <w:lang w:eastAsia="zh-CN"/>
        </w:rPr>
        <w:t xml:space="preserve"> to </w:t>
      </w:r>
      <w:r w:rsidR="00AE06A7">
        <w:rPr>
          <w:lang w:eastAsia="zh-CN"/>
        </w:rPr>
        <w:t>U2N R</w:t>
      </w:r>
      <w:r w:rsidR="00AE06A7" w:rsidRPr="00051606">
        <w:rPr>
          <w:lang w:eastAsia="zh-CN"/>
        </w:rPr>
        <w:t xml:space="preserve">emote UE. </w:t>
      </w:r>
      <w:r w:rsidR="00AE06A7" w:rsidRPr="00D04B4F">
        <w:rPr>
          <w:lang w:val="en-GB" w:eastAsia="zh-CN"/>
        </w:rPr>
        <w:t xml:space="preserve">The contents in the </w:t>
      </w:r>
      <w:r w:rsidR="00AE06A7" w:rsidRPr="00D04B4F">
        <w:rPr>
          <w:i/>
          <w:iCs/>
          <w:lang w:val="en-GB" w:eastAsia="zh-CN"/>
        </w:rPr>
        <w:t>RRCReconfiguration</w:t>
      </w:r>
      <w:r w:rsidR="00AE06A7" w:rsidRPr="00D04B4F">
        <w:rPr>
          <w:lang w:val="en-GB" w:eastAsia="zh-CN"/>
        </w:rPr>
        <w:t xml:space="preserve"> message can include at least U2N Relay UE ID, PC5 Relay RLC channel configuration for relay traffic and the associated end-to-end radio bearer(s). </w:t>
      </w:r>
      <w:r w:rsidR="00AE06A7" w:rsidRPr="00051606">
        <w:rPr>
          <w:lang w:eastAsia="zh-CN"/>
        </w:rPr>
        <w:t>This contains the handover information for the remote UE.</w:t>
      </w:r>
    </w:p>
    <w:p w14:paraId="689EFEA2" w14:textId="39000EF0" w:rsidR="003C5DCD" w:rsidRDefault="003C5DCD" w:rsidP="003C5DCD">
      <w:r>
        <w:t xml:space="preserve">Step </w:t>
      </w:r>
      <w:r w:rsidR="00676B8A">
        <w:t>5</w:t>
      </w:r>
      <w:r>
        <w:t xml:space="preserve">: </w:t>
      </w:r>
      <w:r w:rsidRPr="00A9469E">
        <w:t>The U2N Remote UE establishes PC5 connection with target U2N Relay UE</w:t>
      </w:r>
      <w:r>
        <w:t xml:space="preserve"> (if it does not already exist).</w:t>
      </w:r>
    </w:p>
    <w:p w14:paraId="369B87E2" w14:textId="4813701C" w:rsidR="003C5DCD" w:rsidRDefault="003C5DCD" w:rsidP="003C5DCD">
      <w:r>
        <w:t xml:space="preserve">Step </w:t>
      </w:r>
      <w:r w:rsidR="00676B8A">
        <w:t>6</w:t>
      </w:r>
      <w:r>
        <w:t>: I</w:t>
      </w:r>
      <w:r w:rsidRPr="00A35BFB">
        <w:t xml:space="preserve">t is up to U2N Remote UE implementation whether to release or keep the unicast PC5 link. </w:t>
      </w:r>
      <w:r w:rsidRPr="00B53133">
        <w:t>The PC5 link is released between remote UE and the relay UE.</w:t>
      </w:r>
      <w:r>
        <w:t xml:space="preserve"> The timing to execute link release is up to UE implementation. The source U2N Relay UE A can </w:t>
      </w:r>
      <w:r w:rsidRPr="005C624F">
        <w:t>execute PC5 connection reconfiguration to release PC5 Relay RLC channel</w:t>
      </w:r>
      <w:r>
        <w:t xml:space="preserve"> after reception of </w:t>
      </w:r>
      <w:r w:rsidRPr="00912F4A">
        <w:rPr>
          <w:i/>
          <w:iCs/>
        </w:rPr>
        <w:t>RRC</w:t>
      </w:r>
      <w:r w:rsidRPr="005C624F">
        <w:rPr>
          <w:i/>
          <w:iCs/>
        </w:rPr>
        <w:t>Reconfiguration</w:t>
      </w:r>
      <w:r w:rsidRPr="005C624F">
        <w:t xml:space="preserve"> </w:t>
      </w:r>
      <w:r>
        <w:t>from</w:t>
      </w:r>
      <w:r w:rsidRPr="005C624F">
        <w:t xml:space="preserve"> gNB</w:t>
      </w:r>
      <w:r w:rsidR="00EB58FF">
        <w:t>.</w:t>
      </w:r>
      <w:r>
        <w:t xml:space="preserve"> </w:t>
      </w:r>
      <w:r w:rsidRPr="00E262C3">
        <w:t xml:space="preserve">or the U2N Remote UE can execute PC5 connection reconfiguration to release PC5 Relay RLC channel upon reception of </w:t>
      </w:r>
      <w:r w:rsidRPr="00E262C3">
        <w:rPr>
          <w:i/>
        </w:rPr>
        <w:t>RRCReconfiguration</w:t>
      </w:r>
      <w:r w:rsidRPr="00E262C3">
        <w:t xml:space="preserve"> message from gNB in Step </w:t>
      </w:r>
      <w:r w:rsidR="003B607B">
        <w:t>4</w:t>
      </w:r>
      <w:r w:rsidRPr="00E262C3">
        <w:t>.</w:t>
      </w:r>
    </w:p>
    <w:p w14:paraId="07B8CCAF" w14:textId="2CC0CAB3" w:rsidR="003C5DCD" w:rsidRDefault="003C5DCD" w:rsidP="003C5DCD">
      <w:r>
        <w:t xml:space="preserve">Step </w:t>
      </w:r>
      <w:r w:rsidR="009B2064">
        <w:t>7</w:t>
      </w:r>
      <w:r>
        <w:t xml:space="preserve">: The U2N Remote UE completes the path switch procedure by sending the </w:t>
      </w:r>
      <w:r>
        <w:rPr>
          <w:i/>
          <w:iCs/>
        </w:rPr>
        <w:t>RRCReconfigurationComplete</w:t>
      </w:r>
      <w:r>
        <w:t xml:space="preserve"> message to the gNB via the Relay UE B.</w:t>
      </w:r>
    </w:p>
    <w:p w14:paraId="57911869" w14:textId="7B2CF769" w:rsidR="003C5DCD" w:rsidRPr="00B53133" w:rsidRDefault="003C5DCD" w:rsidP="003C5DCD">
      <w:r>
        <w:t xml:space="preserve">Step </w:t>
      </w:r>
      <w:r w:rsidR="009B2064">
        <w:t>8</w:t>
      </w:r>
      <w:r>
        <w:t>: The data path is switched from indirect path via Relay UE A to indirect path via Relay UE B.</w:t>
      </w:r>
    </w:p>
    <w:p w14:paraId="12B2940B" w14:textId="70DA0177" w:rsidR="00A62B65" w:rsidRDefault="00E1478C" w:rsidP="006371AE">
      <w:pPr>
        <w:pStyle w:val="Proposal"/>
        <w:numPr>
          <w:ilvl w:val="0"/>
          <w:numId w:val="4"/>
        </w:numPr>
      </w:pPr>
      <w:bookmarkStart w:id="29" w:name="_Toc110952103"/>
      <w:bookmarkStart w:id="30" w:name="_Toc110952149"/>
      <w:bookmarkStart w:id="31" w:name="_Toc110952276"/>
      <w:bookmarkStart w:id="32" w:name="_Toc110952293"/>
      <w:bookmarkStart w:id="33" w:name="_Toc110969163"/>
      <w:r w:rsidRPr="00E3401E">
        <w:t xml:space="preserve">RAN2 to define new measurement event </w:t>
      </w:r>
      <w:r w:rsidR="00E62F37" w:rsidRPr="00E3401E">
        <w:t xml:space="preserve">to compare serving relay SL-RSRP to </w:t>
      </w:r>
      <w:r w:rsidR="00A62B65" w:rsidRPr="00E3401E">
        <w:t>neighbouring</w:t>
      </w:r>
      <w:r w:rsidR="00E62F37" w:rsidRPr="00E3401E">
        <w:t xml:space="preserve"> relay SL-RSRP</w:t>
      </w:r>
      <w:r w:rsidR="00A1273F" w:rsidRPr="00E3401E">
        <w:t xml:space="preserve"> for the </w:t>
      </w:r>
      <w:r w:rsidR="00A71043" w:rsidRPr="00E3401E">
        <w:t>case of indirect to indirect path switching</w:t>
      </w:r>
      <w:r w:rsidR="00A62B65" w:rsidRPr="00E3401E">
        <w:t>.</w:t>
      </w:r>
      <w:bookmarkEnd w:id="29"/>
      <w:bookmarkEnd w:id="30"/>
      <w:bookmarkEnd w:id="31"/>
      <w:bookmarkEnd w:id="32"/>
      <w:bookmarkEnd w:id="33"/>
    </w:p>
    <w:p w14:paraId="2BEA4FA9" w14:textId="0DCE530D" w:rsidR="00EA0C96" w:rsidRDefault="00A62B65" w:rsidP="00E262C3">
      <w:pPr>
        <w:pStyle w:val="Proposal"/>
        <w:numPr>
          <w:ilvl w:val="1"/>
          <w:numId w:val="4"/>
        </w:numPr>
      </w:pPr>
      <w:bookmarkStart w:id="34" w:name="_Toc110952104"/>
      <w:bookmarkStart w:id="35" w:name="_Toc110952150"/>
      <w:bookmarkStart w:id="36" w:name="_Toc110952277"/>
      <w:bookmarkStart w:id="37" w:name="_Toc110952294"/>
      <w:bookmarkStart w:id="38" w:name="_Toc110969164"/>
      <w:r w:rsidRPr="00E3401E">
        <w:t>If new</w:t>
      </w:r>
      <w:r w:rsidR="004904C0">
        <w:t xml:space="preserve"> </w:t>
      </w:r>
      <w:r w:rsidR="009B5EEA">
        <w:t xml:space="preserve">measurement event is defined in RAN2 to compare SL-RSRP for candidate and serving relay UEs, then </w:t>
      </w:r>
      <w:r w:rsidR="00B45C4A">
        <w:t xml:space="preserve">Remote UE performs measurement reporting and it is up to serving gNB to </w:t>
      </w:r>
      <w:r w:rsidR="00D8529B">
        <w:t>choose relay UE</w:t>
      </w:r>
      <w:r w:rsidR="00CC500A">
        <w:t xml:space="preserve"> </w:t>
      </w:r>
      <w:r w:rsidR="00F20A86">
        <w:t xml:space="preserve">based on </w:t>
      </w:r>
      <w:r w:rsidR="00A83F7F">
        <w:t>measurement results</w:t>
      </w:r>
      <w:r w:rsidR="00D8529B">
        <w:t>.</w:t>
      </w:r>
      <w:bookmarkEnd w:id="34"/>
      <w:bookmarkEnd w:id="35"/>
      <w:bookmarkEnd w:id="36"/>
      <w:bookmarkEnd w:id="37"/>
      <w:bookmarkEnd w:id="38"/>
      <w:r w:rsidR="00C45B23">
        <w:t xml:space="preserve"> </w:t>
      </w:r>
    </w:p>
    <w:p w14:paraId="10E7CA93" w14:textId="77777777" w:rsidR="003C5DCD" w:rsidRDefault="003C5DCD" w:rsidP="003C5DCD">
      <w:pPr>
        <w:pStyle w:val="Heading3"/>
      </w:pPr>
      <w:r w:rsidRPr="00B01D7C">
        <w:t xml:space="preserve">Scenario </w:t>
      </w:r>
      <w:r>
        <w:t xml:space="preserve">D - </w:t>
      </w:r>
      <w:r w:rsidRPr="004C00D2">
        <w:t>Int</w:t>
      </w:r>
      <w:r>
        <w:t>er</w:t>
      </w:r>
      <w:r w:rsidRPr="004C00D2">
        <w:t>-gNB indirect-to-indirect path switching</w:t>
      </w:r>
    </w:p>
    <w:p w14:paraId="275323C6" w14:textId="77777777" w:rsidR="003C5DCD" w:rsidRPr="00F95C65" w:rsidRDefault="003C5DCD" w:rsidP="003C5DCD">
      <w:pPr>
        <w:rPr>
          <w:lang w:val="en-GB" w:eastAsia="x-none"/>
        </w:rPr>
      </w:pPr>
      <w:r>
        <w:rPr>
          <w:lang w:val="en-GB" w:eastAsia="x-none"/>
        </w:rPr>
        <w:t xml:space="preserve">This is similar to the case of intra-gNB path switching between indirect links, however, in this case the candidate relay UE may be selected from a different serving gNB as well. </w:t>
      </w:r>
    </w:p>
    <w:p w14:paraId="3B902983" w14:textId="2C08EE10" w:rsidR="003C5DCD" w:rsidRDefault="00773ADA" w:rsidP="00746AA2">
      <w:pPr>
        <w:keepNext/>
        <w:jc w:val="center"/>
      </w:pPr>
      <w:r>
        <w:object w:dxaOrig="12961" w:dyaOrig="10788" w14:anchorId="269B7674">
          <v:shape id="_x0000_i1037" type="#_x0000_t75" style="width:468pt;height:389.55pt" o:ole="">
            <v:imagedata r:id="rId24" o:title=""/>
          </v:shape>
          <o:OLEObject Type="Embed" ProgID="Visio.Drawing.15" ShapeID="_x0000_i1037" DrawAspect="Content" ObjectID="_1721585272" r:id="rId25"/>
        </w:object>
      </w:r>
    </w:p>
    <w:p w14:paraId="2495647A" w14:textId="77777777" w:rsidR="003C5DCD" w:rsidRDefault="003C5DCD" w:rsidP="00746AA2">
      <w:pPr>
        <w:pStyle w:val="Caption"/>
        <w:jc w:val="center"/>
        <w:rPr>
          <w:b/>
          <w:bCs/>
          <w:i w:val="0"/>
          <w:iCs w:val="0"/>
          <w:color w:val="auto"/>
        </w:rPr>
      </w:pPr>
      <w:r w:rsidRPr="00F40B45">
        <w:rPr>
          <w:b/>
          <w:bCs/>
          <w:i w:val="0"/>
          <w:iCs w:val="0"/>
          <w:color w:val="auto"/>
        </w:rPr>
        <w:t xml:space="preserve">Figure </w:t>
      </w:r>
      <w:r w:rsidRPr="00F40B45">
        <w:rPr>
          <w:b/>
          <w:bCs/>
          <w:i w:val="0"/>
          <w:iCs w:val="0"/>
          <w:color w:val="auto"/>
        </w:rPr>
        <w:fldChar w:fldCharType="begin"/>
      </w:r>
      <w:r w:rsidRPr="00F40B45">
        <w:rPr>
          <w:b/>
          <w:bCs/>
          <w:i w:val="0"/>
          <w:iCs w:val="0"/>
          <w:color w:val="auto"/>
        </w:rPr>
        <w:instrText xml:space="preserve"> SEQ Figure \* ARABIC </w:instrText>
      </w:r>
      <w:r w:rsidRPr="00F40B45">
        <w:rPr>
          <w:b/>
          <w:bCs/>
          <w:i w:val="0"/>
          <w:iCs w:val="0"/>
          <w:color w:val="auto"/>
        </w:rPr>
        <w:fldChar w:fldCharType="separate"/>
      </w:r>
      <w:r w:rsidRPr="00F40B45">
        <w:rPr>
          <w:b/>
          <w:bCs/>
          <w:i w:val="0"/>
          <w:iCs w:val="0"/>
          <w:color w:val="auto"/>
        </w:rPr>
        <w:t>8</w:t>
      </w:r>
      <w:r w:rsidRPr="00F40B45">
        <w:rPr>
          <w:b/>
          <w:bCs/>
          <w:i w:val="0"/>
          <w:iCs w:val="0"/>
          <w:color w:val="auto"/>
        </w:rPr>
        <w:fldChar w:fldCharType="end"/>
      </w:r>
      <w:r w:rsidRPr="00F40B45">
        <w:rPr>
          <w:b/>
          <w:bCs/>
          <w:i w:val="0"/>
          <w:iCs w:val="0"/>
          <w:color w:val="auto"/>
        </w:rPr>
        <w:t>: Procedure for indirect-to-indirect relay path switching for inter-gNB scenario</w:t>
      </w:r>
    </w:p>
    <w:p w14:paraId="123C66A7" w14:textId="77777777" w:rsidR="003C5DCD" w:rsidRPr="00B53133" w:rsidRDefault="003C5DCD" w:rsidP="003C5DCD">
      <w:r w:rsidRPr="00B53133">
        <w:t>Step 1: Measurement configuration and reporting</w:t>
      </w:r>
      <w:r w:rsidRPr="00B772EE">
        <w:t xml:space="preserve"> procedures are performed to evaluate relay link measurement. The measurement results from U2N Remote UE are reported when configured measurement reporting criteria are met. The sidelink relay measurement report shall include at least U2N Relay UE's source L2 ID, serving cell ID, and sidelink measurement quantity information. The sidelink measurement quantity can be SL-RSRP of the serving U2N Relay UE, and if SL-RSRP is not available, SD-RSRP is used.</w:t>
      </w:r>
    </w:p>
    <w:p w14:paraId="0268EF79" w14:textId="00CD8148" w:rsidR="00B55985" w:rsidRPr="00B53133" w:rsidRDefault="00B55985" w:rsidP="003C5DCD">
      <w:r w:rsidRPr="00051606">
        <w:rPr>
          <w:lang w:eastAsia="zh-CN"/>
        </w:rPr>
        <w:t xml:space="preserve">Step 2: </w:t>
      </w:r>
      <w:r>
        <w:rPr>
          <w:lang w:eastAsia="zh-CN"/>
        </w:rPr>
        <w:t>The source gNB d</w:t>
      </w:r>
      <w:r w:rsidRPr="00051606">
        <w:rPr>
          <w:lang w:eastAsia="zh-CN"/>
        </w:rPr>
        <w:t>eci</w:t>
      </w:r>
      <w:r>
        <w:rPr>
          <w:lang w:eastAsia="zh-CN"/>
        </w:rPr>
        <w:t xml:space="preserve">des to switch </w:t>
      </w:r>
      <w:r w:rsidRPr="00051606">
        <w:rPr>
          <w:lang w:eastAsia="zh-CN"/>
        </w:rPr>
        <w:t>to a target relay UE</w:t>
      </w:r>
      <w:r>
        <w:rPr>
          <w:lang w:eastAsia="zh-CN"/>
        </w:rPr>
        <w:t>. The actual selection of the target relay UE in Step 2b can be done by the source gNB based on the measurement report from the Remote UE, or by the target gNB in which case the source gNB forwards the measurement results from the Remote UE to the target gNB as part of the Handover Request message in Step 3.</w:t>
      </w:r>
    </w:p>
    <w:p w14:paraId="54495B54" w14:textId="4056CC80" w:rsidR="003C5DCD" w:rsidRPr="00222165" w:rsidRDefault="003C5DCD" w:rsidP="003C5DCD">
      <w:pPr>
        <w:rPr>
          <w:strike/>
        </w:rPr>
      </w:pPr>
      <w:r>
        <w:t xml:space="preserve">Step </w:t>
      </w:r>
      <w:r w:rsidR="000F4E17">
        <w:t>3/4</w:t>
      </w:r>
      <w:r>
        <w:t xml:space="preserve">: </w:t>
      </w:r>
      <w:r w:rsidRPr="00051606">
        <w:t>Handover request and acknowledgement between source gNB and target gNB. May require RAN3 involvement in case any changes are required since the target is the relay UE.</w:t>
      </w:r>
    </w:p>
    <w:p w14:paraId="1D418247" w14:textId="074DB83D" w:rsidR="003C5DCD" w:rsidRDefault="003C5DCD" w:rsidP="003C5DCD">
      <w:r>
        <w:t xml:space="preserve">Step </w:t>
      </w:r>
      <w:r w:rsidR="000F4E17">
        <w:t>5</w:t>
      </w:r>
      <w:r>
        <w:t xml:space="preserve">: The target gNB (serving gNB for U2N Relay UE B) sends an </w:t>
      </w:r>
      <w:r>
        <w:rPr>
          <w:i/>
          <w:iCs/>
        </w:rPr>
        <w:t>RRCReconfiguration</w:t>
      </w:r>
      <w:r>
        <w:t xml:space="preserve"> message to the target U2N Relay UE B </w:t>
      </w:r>
      <w:r w:rsidRPr="00051606">
        <w:rPr>
          <w:lang w:eastAsia="zh-CN"/>
        </w:rPr>
        <w:t>(like preparation)</w:t>
      </w:r>
      <w:r>
        <w:t>, which can include at least Remote UE's local ID and L2 ID, Uu and PC5 Relay RLC channel configuration for relaying, and bearer mapping configuration.</w:t>
      </w:r>
    </w:p>
    <w:p w14:paraId="15600BF1" w14:textId="4471FBAC" w:rsidR="00B02F3B" w:rsidRDefault="00B02F3B" w:rsidP="00B02F3B">
      <w:r>
        <w:t xml:space="preserve">Step 6: </w:t>
      </w:r>
      <w:r>
        <w:rPr>
          <w:lang w:eastAsia="zh-CN"/>
        </w:rPr>
        <w:t xml:space="preserve">The </w:t>
      </w:r>
      <w:r w:rsidR="00773ADA">
        <w:rPr>
          <w:lang w:eastAsia="zh-CN"/>
        </w:rPr>
        <w:t>target</w:t>
      </w:r>
      <w:r>
        <w:rPr>
          <w:lang w:eastAsia="zh-CN"/>
        </w:rPr>
        <w:t xml:space="preserve"> gNB </w:t>
      </w:r>
      <w:r w:rsidR="00773ADA">
        <w:rPr>
          <w:lang w:eastAsia="zh-CN"/>
        </w:rPr>
        <w:t xml:space="preserve">Y </w:t>
      </w:r>
      <w:r>
        <w:rPr>
          <w:lang w:eastAsia="zh-CN"/>
        </w:rPr>
        <w:t xml:space="preserve">sends </w:t>
      </w:r>
      <w:r w:rsidRPr="009F3203">
        <w:rPr>
          <w:i/>
          <w:iCs/>
          <w:lang w:eastAsia="zh-CN"/>
        </w:rPr>
        <w:t>RRCReconfiguration message</w:t>
      </w:r>
      <w:r w:rsidRPr="00051606">
        <w:rPr>
          <w:lang w:eastAsia="zh-CN"/>
        </w:rPr>
        <w:t xml:space="preserve"> to </w:t>
      </w:r>
      <w:r>
        <w:rPr>
          <w:lang w:eastAsia="zh-CN"/>
        </w:rPr>
        <w:t>U2N R</w:t>
      </w:r>
      <w:r w:rsidRPr="00051606">
        <w:rPr>
          <w:lang w:eastAsia="zh-CN"/>
        </w:rPr>
        <w:t>emote UE</w:t>
      </w:r>
      <w:r>
        <w:rPr>
          <w:lang w:eastAsia="zh-CN"/>
        </w:rPr>
        <w:t xml:space="preserve"> via source Relay UE A</w:t>
      </w:r>
      <w:r w:rsidRPr="00051606">
        <w:rPr>
          <w:lang w:eastAsia="zh-CN"/>
        </w:rPr>
        <w:t xml:space="preserve">. </w:t>
      </w:r>
      <w:r w:rsidRPr="00D04B4F">
        <w:rPr>
          <w:lang w:val="en-GB" w:eastAsia="zh-CN"/>
        </w:rPr>
        <w:t xml:space="preserve">The contents in the </w:t>
      </w:r>
      <w:r w:rsidRPr="00D04B4F">
        <w:rPr>
          <w:i/>
          <w:iCs/>
          <w:lang w:val="en-GB" w:eastAsia="zh-CN"/>
        </w:rPr>
        <w:t>RRCReconfiguration</w:t>
      </w:r>
      <w:r w:rsidRPr="00D04B4F">
        <w:rPr>
          <w:lang w:val="en-GB" w:eastAsia="zh-CN"/>
        </w:rPr>
        <w:t xml:space="preserve"> message can include at least U2N Relay UE ID, PC5 Relay RLC channel </w:t>
      </w:r>
      <w:r w:rsidRPr="00D04B4F">
        <w:rPr>
          <w:lang w:val="en-GB" w:eastAsia="zh-CN"/>
        </w:rPr>
        <w:lastRenderedPageBreak/>
        <w:t xml:space="preserve">configuration for relay traffic and the associated end-to-end radio bearer(s). </w:t>
      </w:r>
      <w:r w:rsidRPr="00051606">
        <w:rPr>
          <w:lang w:eastAsia="zh-CN"/>
        </w:rPr>
        <w:t>This contains the handover information for the remote UE.</w:t>
      </w:r>
    </w:p>
    <w:p w14:paraId="752FB2AF" w14:textId="52FE541E" w:rsidR="003C5DCD" w:rsidRDefault="003C5DCD" w:rsidP="003C5DCD">
      <w:r>
        <w:t xml:space="preserve">Step </w:t>
      </w:r>
      <w:r w:rsidR="00367C97">
        <w:t>7</w:t>
      </w:r>
      <w:r>
        <w:t xml:space="preserve">: </w:t>
      </w:r>
      <w:r w:rsidRPr="00A9469E">
        <w:t>The U2N Remote UE establishes PC5 connection with target U2N Relay UE</w:t>
      </w:r>
      <w:r>
        <w:t xml:space="preserve"> (if it does not already exist).</w:t>
      </w:r>
    </w:p>
    <w:p w14:paraId="41E6DC0F" w14:textId="1BEC9F56" w:rsidR="003C5DCD" w:rsidRDefault="003C5DCD" w:rsidP="003C5DCD">
      <w:r>
        <w:t xml:space="preserve">Step </w:t>
      </w:r>
      <w:r w:rsidR="00367C97">
        <w:t>8</w:t>
      </w:r>
      <w:r>
        <w:t>: I</w:t>
      </w:r>
      <w:r w:rsidRPr="00A35BFB">
        <w:t>t is up to U2N Remote UE implementation whether to release or keep the unicast PC5 link. If U2N Remote UE decides to release the unicast PC5 link, it triggers the L2 release procedure</w:t>
      </w:r>
      <w:r>
        <w:t>.</w:t>
      </w:r>
    </w:p>
    <w:p w14:paraId="50950849" w14:textId="3350F9A0" w:rsidR="003C5DCD" w:rsidRDefault="003C5DCD" w:rsidP="003C5DCD">
      <w:r>
        <w:t xml:space="preserve">Step </w:t>
      </w:r>
      <w:r w:rsidR="00367C97">
        <w:t>9</w:t>
      </w:r>
      <w:r>
        <w:t xml:space="preserve">: The U2N Remote UE completes the path switch procedure by sending the </w:t>
      </w:r>
      <w:r>
        <w:rPr>
          <w:i/>
          <w:iCs/>
        </w:rPr>
        <w:t>RRCReconfigurationComplete</w:t>
      </w:r>
      <w:r>
        <w:t xml:space="preserve"> message to the </w:t>
      </w:r>
      <w:r w:rsidR="00367C97">
        <w:t xml:space="preserve">target </w:t>
      </w:r>
      <w:r>
        <w:t xml:space="preserve">gNB </w:t>
      </w:r>
      <w:r w:rsidR="00367C97">
        <w:t xml:space="preserve">Y </w:t>
      </w:r>
      <w:r>
        <w:t>via the Relay UE B.</w:t>
      </w:r>
    </w:p>
    <w:p w14:paraId="2035159C" w14:textId="70347B21" w:rsidR="00ED11B8" w:rsidRDefault="003C5DCD" w:rsidP="003C5DCD">
      <w:r>
        <w:t xml:space="preserve">Step </w:t>
      </w:r>
      <w:r w:rsidR="00367C97">
        <w:t>10</w:t>
      </w:r>
      <w:r>
        <w:t>: The data path is switched from indirect path via Relay UE A to indirect path via Relay UE B.</w:t>
      </w:r>
    </w:p>
    <w:p w14:paraId="778DC1E3" w14:textId="0A06AC46" w:rsidR="00ED11B8" w:rsidRDefault="00ED11B8" w:rsidP="003C5DCD">
      <w:pPr>
        <w:pStyle w:val="observ"/>
        <w:ind w:left="360"/>
      </w:pPr>
      <w:bookmarkStart w:id="39" w:name="_Toc110951944"/>
      <w:bookmarkStart w:id="40" w:name="_Toc110969158"/>
      <w:r w:rsidRPr="00FC0D9D">
        <w:t xml:space="preserve">RAN3 involvement may be required to update Handover Request/Acknowledgement messages over Xn for inter-gNB direct to </w:t>
      </w:r>
      <w:r>
        <w:t>in</w:t>
      </w:r>
      <w:r w:rsidRPr="00FC0D9D">
        <w:t>direct path switching.</w:t>
      </w:r>
      <w:bookmarkEnd w:id="39"/>
      <w:bookmarkEnd w:id="40"/>
    </w:p>
    <w:p w14:paraId="79B0B978" w14:textId="3038B1B8" w:rsidR="00ED11B8" w:rsidRPr="00B53133" w:rsidRDefault="00A85993" w:rsidP="003C5DCD">
      <w:pPr>
        <w:pStyle w:val="observ"/>
        <w:ind w:left="360"/>
      </w:pPr>
      <w:bookmarkStart w:id="41" w:name="_Toc110969159"/>
      <w:r>
        <w:t xml:space="preserve">If RAN2 </w:t>
      </w:r>
      <w:r w:rsidR="007E52A9" w:rsidRPr="00E3401E">
        <w:t>define</w:t>
      </w:r>
      <w:r>
        <w:t>s</w:t>
      </w:r>
      <w:r w:rsidR="007E52A9" w:rsidRPr="00E3401E">
        <w:t xml:space="preserve"> new measurement event to compare serving relay SL-RSRP to neighbouring relay SL-RSRP for the case of indirect</w:t>
      </w:r>
      <w:r w:rsidR="002F57C6">
        <w:t>-</w:t>
      </w:r>
      <w:r w:rsidR="007E52A9" w:rsidRPr="00E3401E">
        <w:t>to</w:t>
      </w:r>
      <w:r w:rsidR="002F57C6">
        <w:t>-</w:t>
      </w:r>
      <w:r w:rsidR="007E52A9" w:rsidRPr="00E3401E">
        <w:t>indirect path switching</w:t>
      </w:r>
      <w:r>
        <w:t xml:space="preserve">, it </w:t>
      </w:r>
      <w:r w:rsidR="002F57C6">
        <w:t>should</w:t>
      </w:r>
      <w:r>
        <w:t xml:space="preserve"> be applicable to both intra-gNB and inter-gNB path switching scenarios</w:t>
      </w:r>
      <w:r w:rsidR="007E52A9" w:rsidRPr="00E3401E">
        <w:t>.</w:t>
      </w:r>
      <w:bookmarkEnd w:id="41"/>
    </w:p>
    <w:p w14:paraId="4310D351" w14:textId="406A9564" w:rsidR="00B014A9" w:rsidRPr="00E3401E" w:rsidRDefault="00B014A9" w:rsidP="006371AE">
      <w:pPr>
        <w:pStyle w:val="Proposal"/>
        <w:numPr>
          <w:ilvl w:val="0"/>
          <w:numId w:val="4"/>
        </w:numPr>
      </w:pPr>
      <w:bookmarkStart w:id="42" w:name="_Toc110969165"/>
      <w:bookmarkStart w:id="43" w:name="_Toc110952105"/>
      <w:bookmarkStart w:id="44" w:name="_Toc110952151"/>
      <w:bookmarkStart w:id="45" w:name="_Toc110952278"/>
      <w:bookmarkStart w:id="46" w:name="_Toc110952295"/>
      <w:r w:rsidRPr="00E3401E">
        <w:t xml:space="preserve">For support of inter-gNB scenario </w:t>
      </w:r>
      <w:r w:rsidR="005214F9" w:rsidRPr="00E3401E">
        <w:t>D</w:t>
      </w:r>
      <w:r w:rsidRPr="00E3401E">
        <w:t xml:space="preserve"> (i.e. switch from </w:t>
      </w:r>
      <w:r w:rsidR="005214F9" w:rsidRPr="00E3401E">
        <w:t>in</w:t>
      </w:r>
      <w:r w:rsidRPr="00E3401E">
        <w:t>direct path with source gNB to indirect path with target gNB), RAN2 to discuss and decide whether the source gNB or the target gNB chooses the target Relay UE for the Remote UE.</w:t>
      </w:r>
      <w:bookmarkEnd w:id="42"/>
      <w:r w:rsidRPr="00E3401E">
        <w:t xml:space="preserve">  </w:t>
      </w:r>
      <w:bookmarkEnd w:id="43"/>
      <w:bookmarkEnd w:id="44"/>
      <w:bookmarkEnd w:id="45"/>
      <w:bookmarkEnd w:id="46"/>
    </w:p>
    <w:p w14:paraId="2B3C84CA" w14:textId="604190CD" w:rsidR="00B014A9" w:rsidRPr="00E3401E" w:rsidRDefault="00B014A9" w:rsidP="006371AE">
      <w:pPr>
        <w:pStyle w:val="Proposal"/>
        <w:numPr>
          <w:ilvl w:val="1"/>
          <w:numId w:val="4"/>
        </w:numPr>
      </w:pPr>
      <w:bookmarkStart w:id="47" w:name="_Toc110952106"/>
      <w:bookmarkStart w:id="48" w:name="_Toc110952152"/>
      <w:bookmarkStart w:id="49" w:name="_Toc110952279"/>
      <w:bookmarkStart w:id="50" w:name="_Toc110952296"/>
      <w:bookmarkStart w:id="51" w:name="_Toc110969166"/>
      <w:r w:rsidRPr="00E3401E">
        <w:t xml:space="preserve">For support of inter-gNB scenario </w:t>
      </w:r>
      <w:r w:rsidR="005214F9" w:rsidRPr="00E3401E">
        <w:t>D</w:t>
      </w:r>
      <w:r w:rsidRPr="00E3401E">
        <w:t xml:space="preserve"> (i.e. switch from </w:t>
      </w:r>
      <w:r w:rsidR="005214F9" w:rsidRPr="00E3401E">
        <w:t>in</w:t>
      </w:r>
      <w:r w:rsidRPr="00E3401E">
        <w:t>direct path with source gNB to indirect path with target gNB), if RAN2 decides that the source gNB chooses the target Relay UE for the Remote UE, the target Relay UE ID needs to be added as an Xn-AP parameter in the HO Request message, and RAN2 to send LS to RAN3 for this inclusion.</w:t>
      </w:r>
      <w:bookmarkEnd w:id="47"/>
      <w:bookmarkEnd w:id="48"/>
      <w:bookmarkEnd w:id="49"/>
      <w:bookmarkEnd w:id="50"/>
      <w:bookmarkEnd w:id="51"/>
    </w:p>
    <w:p w14:paraId="4BBEFB8B" w14:textId="6F7E81AD" w:rsidR="00B014A9" w:rsidRPr="00E3401E" w:rsidRDefault="00B014A9" w:rsidP="006371AE">
      <w:pPr>
        <w:pStyle w:val="Proposal"/>
        <w:numPr>
          <w:ilvl w:val="1"/>
          <w:numId w:val="4"/>
        </w:numPr>
      </w:pPr>
      <w:bookmarkStart w:id="52" w:name="_Toc110952107"/>
      <w:bookmarkStart w:id="53" w:name="_Toc110952153"/>
      <w:bookmarkStart w:id="54" w:name="_Toc110952280"/>
      <w:bookmarkStart w:id="55" w:name="_Toc110952297"/>
      <w:bookmarkStart w:id="56" w:name="_Toc110969167"/>
      <w:r w:rsidRPr="00E3401E">
        <w:t xml:space="preserve">For support of inter-gNB scenario </w:t>
      </w:r>
      <w:r w:rsidR="005214F9" w:rsidRPr="00E3401E">
        <w:t>D</w:t>
      </w:r>
      <w:r w:rsidRPr="00E3401E">
        <w:t xml:space="preserve"> (i.e. switch from </w:t>
      </w:r>
      <w:r w:rsidR="005214F9" w:rsidRPr="00E3401E">
        <w:t>in</w:t>
      </w:r>
      <w:r w:rsidRPr="00E3401E">
        <w:t>direct path with source gNB to indirect path with target gNB), if RAN2 decides that the target gNB chooses the target Relay UE for the Remote UE, the target Relay UE ID needs to be added as an Xn-AP parameter in the HO Request ACK message, and RAN2 to send LS to RAN3 for this inclusion.</w:t>
      </w:r>
      <w:bookmarkEnd w:id="52"/>
      <w:bookmarkEnd w:id="53"/>
      <w:bookmarkEnd w:id="54"/>
      <w:bookmarkEnd w:id="55"/>
      <w:bookmarkEnd w:id="56"/>
    </w:p>
    <w:p w14:paraId="2D22AE29" w14:textId="77777777" w:rsidR="003C5DCD" w:rsidRPr="00F40B45" w:rsidRDefault="003C5DCD" w:rsidP="003C5DCD"/>
    <w:p w14:paraId="26801856" w14:textId="77777777" w:rsidR="003C5DCD" w:rsidRDefault="003C5DCD" w:rsidP="003C5DCD">
      <w:pPr>
        <w:pStyle w:val="Heading1"/>
        <w:numPr>
          <w:ilvl w:val="0"/>
          <w:numId w:val="2"/>
        </w:numPr>
        <w:jc w:val="both"/>
      </w:pPr>
      <w:r>
        <w:t>Summary</w:t>
      </w:r>
    </w:p>
    <w:p w14:paraId="1B3272FC" w14:textId="77777777" w:rsidR="003C5DCD" w:rsidRPr="008B6526" w:rsidRDefault="003C5DCD" w:rsidP="003C5DCD">
      <w:pPr>
        <w:rPr>
          <w:lang w:val="en-GB" w:eastAsia="x-none"/>
        </w:rPr>
      </w:pPr>
      <w:r>
        <w:rPr>
          <w:lang w:val="en-GB" w:eastAsia="x-none"/>
        </w:rPr>
        <w:t>Below we summarize the specification impacts compared to legacy path switching (Rel-17) as well as what may be required in RAN2/RAN3 for each of the path switching scenarios considered in Rel-18.</w:t>
      </w:r>
    </w:p>
    <w:tbl>
      <w:tblPr>
        <w:tblStyle w:val="TableGrid"/>
        <w:tblW w:w="0" w:type="auto"/>
        <w:tblLook w:val="04A0" w:firstRow="1" w:lastRow="0" w:firstColumn="1" w:lastColumn="0" w:noHBand="0" w:noVBand="1"/>
      </w:tblPr>
      <w:tblGrid>
        <w:gridCol w:w="2337"/>
        <w:gridCol w:w="2337"/>
        <w:gridCol w:w="2611"/>
        <w:gridCol w:w="2065"/>
      </w:tblGrid>
      <w:tr w:rsidR="003C5DCD" w14:paraId="056ADDF6" w14:textId="77777777" w:rsidTr="005C73B7">
        <w:tc>
          <w:tcPr>
            <w:tcW w:w="2337" w:type="dxa"/>
          </w:tcPr>
          <w:p w14:paraId="7971FBEB" w14:textId="77777777" w:rsidR="003C5DCD" w:rsidRPr="00677709" w:rsidRDefault="003C5DCD" w:rsidP="005C73B7">
            <w:pPr>
              <w:jc w:val="center"/>
              <w:rPr>
                <w:b/>
                <w:bCs/>
                <w:lang w:val="en-GB" w:eastAsia="x-none"/>
              </w:rPr>
            </w:pPr>
            <w:r w:rsidRPr="00677709">
              <w:rPr>
                <w:b/>
                <w:bCs/>
                <w:lang w:val="en-GB" w:eastAsia="x-none"/>
              </w:rPr>
              <w:t>Scenario</w:t>
            </w:r>
          </w:p>
        </w:tc>
        <w:tc>
          <w:tcPr>
            <w:tcW w:w="2337" w:type="dxa"/>
          </w:tcPr>
          <w:p w14:paraId="24DA666D" w14:textId="77777777" w:rsidR="003C5DCD" w:rsidRPr="00677709" w:rsidRDefault="003C5DCD" w:rsidP="005C73B7">
            <w:pPr>
              <w:jc w:val="center"/>
              <w:rPr>
                <w:b/>
                <w:bCs/>
                <w:lang w:val="en-GB" w:eastAsia="x-none"/>
              </w:rPr>
            </w:pPr>
            <w:r w:rsidRPr="00677709">
              <w:rPr>
                <w:b/>
                <w:bCs/>
                <w:lang w:val="en-GB" w:eastAsia="x-none"/>
              </w:rPr>
              <w:t>Differences</w:t>
            </w:r>
            <w:r>
              <w:rPr>
                <w:b/>
                <w:bCs/>
                <w:lang w:val="en-GB" w:eastAsia="x-none"/>
              </w:rPr>
              <w:t xml:space="preserve"> to legacy (Rel-17 path switching)</w:t>
            </w:r>
          </w:p>
        </w:tc>
        <w:tc>
          <w:tcPr>
            <w:tcW w:w="2611" w:type="dxa"/>
          </w:tcPr>
          <w:p w14:paraId="69982768" w14:textId="77777777" w:rsidR="003C5DCD" w:rsidRPr="00677709" w:rsidRDefault="003C5DCD" w:rsidP="005C73B7">
            <w:pPr>
              <w:jc w:val="center"/>
              <w:rPr>
                <w:b/>
                <w:bCs/>
                <w:lang w:val="en-GB" w:eastAsia="x-none"/>
              </w:rPr>
            </w:pPr>
            <w:r>
              <w:rPr>
                <w:b/>
                <w:bCs/>
                <w:lang w:val="en-GB" w:eastAsia="x-none"/>
              </w:rPr>
              <w:t xml:space="preserve">RAN2 </w:t>
            </w:r>
            <w:r w:rsidRPr="00677709">
              <w:rPr>
                <w:b/>
                <w:bCs/>
                <w:lang w:val="en-GB" w:eastAsia="x-none"/>
              </w:rPr>
              <w:t>Spec Impact</w:t>
            </w:r>
          </w:p>
        </w:tc>
        <w:tc>
          <w:tcPr>
            <w:tcW w:w="2065" w:type="dxa"/>
          </w:tcPr>
          <w:p w14:paraId="0D2CA962" w14:textId="77777777" w:rsidR="003C5DCD" w:rsidRPr="00677709" w:rsidRDefault="003C5DCD" w:rsidP="005C73B7">
            <w:pPr>
              <w:jc w:val="center"/>
              <w:rPr>
                <w:b/>
                <w:bCs/>
                <w:lang w:val="en-GB" w:eastAsia="x-none"/>
              </w:rPr>
            </w:pPr>
            <w:r w:rsidRPr="00677709">
              <w:rPr>
                <w:b/>
                <w:bCs/>
                <w:lang w:val="en-GB" w:eastAsia="x-none"/>
              </w:rPr>
              <w:t>RAN3 involvement?</w:t>
            </w:r>
          </w:p>
        </w:tc>
      </w:tr>
      <w:tr w:rsidR="003C5DCD" w14:paraId="60A89A17" w14:textId="77777777" w:rsidTr="005C73B7">
        <w:tc>
          <w:tcPr>
            <w:tcW w:w="2337" w:type="dxa"/>
          </w:tcPr>
          <w:p w14:paraId="6FD1D32C" w14:textId="77777777" w:rsidR="003C5DCD" w:rsidRDefault="003C5DCD" w:rsidP="005C73B7">
            <w:pPr>
              <w:rPr>
                <w:lang w:val="en-GB" w:eastAsia="x-none"/>
              </w:rPr>
            </w:pPr>
            <w:r>
              <w:rPr>
                <w:lang w:val="en-GB" w:eastAsia="x-none"/>
              </w:rPr>
              <w:t xml:space="preserve">Scenario A: Inter-gNB </w:t>
            </w:r>
            <w:r w:rsidRPr="0035473E">
              <w:rPr>
                <w:lang w:val="en-GB" w:eastAsia="x-none"/>
              </w:rPr>
              <w:t>indirect-to-direct</w:t>
            </w:r>
            <w:r>
              <w:rPr>
                <w:lang w:val="en-GB" w:eastAsia="x-none"/>
              </w:rPr>
              <w:t xml:space="preserve"> </w:t>
            </w:r>
            <w:r w:rsidRPr="002730C9">
              <w:rPr>
                <w:lang w:val="en-GB" w:eastAsia="x-none"/>
              </w:rPr>
              <w:t>path switching</w:t>
            </w:r>
          </w:p>
        </w:tc>
        <w:tc>
          <w:tcPr>
            <w:tcW w:w="2337" w:type="dxa"/>
          </w:tcPr>
          <w:p w14:paraId="5F9F30A6" w14:textId="77777777" w:rsidR="003C5DCD" w:rsidRDefault="003C5DCD" w:rsidP="005C73B7">
            <w:pPr>
              <w:rPr>
                <w:lang w:val="en-GB" w:eastAsia="x-none"/>
              </w:rPr>
            </w:pPr>
            <w:r>
              <w:rPr>
                <w:lang w:val="en-GB" w:eastAsia="x-none"/>
              </w:rPr>
              <w:t>None perceived from intra-gNB indirect-to-direct path switching in Rel-17</w:t>
            </w:r>
          </w:p>
        </w:tc>
        <w:tc>
          <w:tcPr>
            <w:tcW w:w="2611" w:type="dxa"/>
          </w:tcPr>
          <w:p w14:paraId="791A3F45" w14:textId="77777777" w:rsidR="003C5DCD" w:rsidRDefault="003C5DCD" w:rsidP="005C73B7">
            <w:pPr>
              <w:rPr>
                <w:lang w:val="en-GB" w:eastAsia="x-none"/>
              </w:rPr>
            </w:pPr>
            <w:r>
              <w:rPr>
                <w:lang w:val="en-GB" w:eastAsia="x-none"/>
              </w:rPr>
              <w:t>None</w:t>
            </w:r>
          </w:p>
        </w:tc>
        <w:tc>
          <w:tcPr>
            <w:tcW w:w="2065" w:type="dxa"/>
          </w:tcPr>
          <w:p w14:paraId="7EFA3AA4" w14:textId="77777777" w:rsidR="003C5DCD" w:rsidRDefault="003C5DCD" w:rsidP="005C73B7">
            <w:pPr>
              <w:rPr>
                <w:lang w:val="en-GB" w:eastAsia="x-none"/>
              </w:rPr>
            </w:pPr>
            <w:r>
              <w:rPr>
                <w:lang w:val="en-GB" w:eastAsia="x-none"/>
              </w:rPr>
              <w:t>Required for handover messages over Xn</w:t>
            </w:r>
          </w:p>
        </w:tc>
      </w:tr>
      <w:tr w:rsidR="003C5DCD" w14:paraId="6BA6E396" w14:textId="77777777" w:rsidTr="005C73B7">
        <w:tc>
          <w:tcPr>
            <w:tcW w:w="2337" w:type="dxa"/>
          </w:tcPr>
          <w:p w14:paraId="3F2C4F94" w14:textId="77777777" w:rsidR="003C5DCD" w:rsidRDefault="003C5DCD" w:rsidP="005C73B7">
            <w:pPr>
              <w:rPr>
                <w:lang w:val="en-GB" w:eastAsia="x-none"/>
              </w:rPr>
            </w:pPr>
            <w:r>
              <w:rPr>
                <w:lang w:val="en-GB" w:eastAsia="x-none"/>
              </w:rPr>
              <w:t xml:space="preserve">Scenario B: </w:t>
            </w:r>
            <w:r w:rsidRPr="00C154AE">
              <w:rPr>
                <w:lang w:val="en-GB" w:eastAsia="x-none"/>
              </w:rPr>
              <w:t>Inter-gNB direct-to-indirect path</w:t>
            </w:r>
            <w:r>
              <w:rPr>
                <w:lang w:val="en-GB" w:eastAsia="x-none"/>
              </w:rPr>
              <w:t xml:space="preserve"> </w:t>
            </w:r>
            <w:r w:rsidRPr="002730C9">
              <w:rPr>
                <w:lang w:val="en-GB" w:eastAsia="x-none"/>
              </w:rPr>
              <w:t>path switching</w:t>
            </w:r>
          </w:p>
        </w:tc>
        <w:tc>
          <w:tcPr>
            <w:tcW w:w="2337" w:type="dxa"/>
          </w:tcPr>
          <w:p w14:paraId="21F5B7D6" w14:textId="77777777" w:rsidR="003C5DCD" w:rsidRDefault="003C5DCD" w:rsidP="005C73B7">
            <w:pPr>
              <w:rPr>
                <w:lang w:val="en-GB" w:eastAsia="x-none"/>
              </w:rPr>
            </w:pPr>
            <w:r>
              <w:rPr>
                <w:lang w:val="en-GB" w:eastAsia="x-none"/>
              </w:rPr>
              <w:t>- D</w:t>
            </w:r>
            <w:r w:rsidRPr="00E1314F">
              <w:rPr>
                <w:lang w:val="en-GB" w:eastAsia="x-none"/>
              </w:rPr>
              <w:t>edicated RACH resources are not required to be allocated in the RRC Reconfiguration message to remote UE</w:t>
            </w:r>
          </w:p>
          <w:p w14:paraId="6A9A42C3" w14:textId="16F717CB" w:rsidR="003C5DCD" w:rsidRDefault="003C5DCD" w:rsidP="005C73B7">
            <w:pPr>
              <w:rPr>
                <w:lang w:val="en-GB" w:eastAsia="x-none"/>
              </w:rPr>
            </w:pPr>
            <w:r>
              <w:rPr>
                <w:lang w:val="en-GB" w:eastAsia="x-none"/>
              </w:rPr>
              <w:lastRenderedPageBreak/>
              <w:t xml:space="preserve">- </w:t>
            </w:r>
            <w:r w:rsidR="00525351">
              <w:rPr>
                <w:lang w:val="en-GB" w:eastAsia="x-none"/>
              </w:rPr>
              <w:t>E</w:t>
            </w:r>
            <w:r>
              <w:rPr>
                <w:lang w:val="en-GB" w:eastAsia="x-none"/>
              </w:rPr>
              <w:t>ither source or target gNB could choose target Relay UE</w:t>
            </w:r>
          </w:p>
        </w:tc>
        <w:tc>
          <w:tcPr>
            <w:tcW w:w="2611" w:type="dxa"/>
          </w:tcPr>
          <w:p w14:paraId="3B00319E" w14:textId="6A62B991" w:rsidR="003C5DCD" w:rsidRDefault="003C5DCD" w:rsidP="005C73B7">
            <w:pPr>
              <w:rPr>
                <w:lang w:val="en-GB" w:eastAsia="x-none"/>
              </w:rPr>
            </w:pPr>
            <w:r>
              <w:rPr>
                <w:lang w:val="en-GB" w:eastAsia="x-none"/>
              </w:rPr>
              <w:lastRenderedPageBreak/>
              <w:t>None</w:t>
            </w:r>
          </w:p>
        </w:tc>
        <w:tc>
          <w:tcPr>
            <w:tcW w:w="2065" w:type="dxa"/>
          </w:tcPr>
          <w:p w14:paraId="117C6121" w14:textId="77777777" w:rsidR="003C5DCD" w:rsidRDefault="003C5DCD" w:rsidP="005C73B7">
            <w:pPr>
              <w:rPr>
                <w:lang w:val="en-GB" w:eastAsia="x-none"/>
              </w:rPr>
            </w:pPr>
            <w:r>
              <w:rPr>
                <w:lang w:val="en-GB" w:eastAsia="x-none"/>
              </w:rPr>
              <w:t>Required for handover messages over Xn</w:t>
            </w:r>
          </w:p>
        </w:tc>
      </w:tr>
      <w:tr w:rsidR="003C5DCD" w14:paraId="03173FC2" w14:textId="77777777" w:rsidTr="005C73B7">
        <w:tc>
          <w:tcPr>
            <w:tcW w:w="2337" w:type="dxa"/>
          </w:tcPr>
          <w:p w14:paraId="7C75DEF6" w14:textId="77777777" w:rsidR="003C5DCD" w:rsidRDefault="003C5DCD" w:rsidP="005C73B7">
            <w:pPr>
              <w:rPr>
                <w:lang w:val="en-GB" w:eastAsia="x-none"/>
              </w:rPr>
            </w:pPr>
            <w:r>
              <w:rPr>
                <w:lang w:val="en-GB" w:eastAsia="x-none"/>
              </w:rPr>
              <w:t xml:space="preserve">Scenario C: </w:t>
            </w:r>
            <w:r w:rsidRPr="002A61FC">
              <w:rPr>
                <w:lang w:val="en-GB" w:eastAsia="x-none"/>
              </w:rPr>
              <w:t>Intra-gNB indirect-to-indirect</w:t>
            </w:r>
            <w:r>
              <w:rPr>
                <w:lang w:val="en-GB" w:eastAsia="x-none"/>
              </w:rPr>
              <w:t xml:space="preserve"> </w:t>
            </w:r>
            <w:r w:rsidRPr="002730C9">
              <w:rPr>
                <w:lang w:val="en-GB" w:eastAsia="x-none"/>
              </w:rPr>
              <w:t>path switching</w:t>
            </w:r>
          </w:p>
        </w:tc>
        <w:tc>
          <w:tcPr>
            <w:tcW w:w="2337" w:type="dxa"/>
          </w:tcPr>
          <w:p w14:paraId="50F76BBE" w14:textId="3445CCE4" w:rsidR="003C5DCD" w:rsidRDefault="003C5DCD" w:rsidP="005C73B7">
            <w:pPr>
              <w:rPr>
                <w:lang w:val="en-GB" w:eastAsia="x-none"/>
              </w:rPr>
            </w:pPr>
            <w:r>
              <w:rPr>
                <w:lang w:val="en-GB" w:eastAsia="x-none"/>
              </w:rPr>
              <w:t xml:space="preserve">- </w:t>
            </w:r>
            <w:r w:rsidR="00800327">
              <w:rPr>
                <w:lang w:val="en-GB" w:eastAsia="x-none"/>
              </w:rPr>
              <w:t>Source gNB chooses target Relay UE</w:t>
            </w:r>
          </w:p>
        </w:tc>
        <w:tc>
          <w:tcPr>
            <w:tcW w:w="2611" w:type="dxa"/>
          </w:tcPr>
          <w:p w14:paraId="2CC6FB26" w14:textId="77777777" w:rsidR="003C5DCD" w:rsidRDefault="003C5DCD" w:rsidP="005C73B7">
            <w:pPr>
              <w:rPr>
                <w:lang w:val="en-GB" w:eastAsia="x-none"/>
              </w:rPr>
            </w:pPr>
            <w:r>
              <w:rPr>
                <w:lang w:val="en-GB" w:eastAsia="x-none"/>
              </w:rPr>
              <w:t>- New measurement event required to compare serving and neighbor Relay UE PC5 signal quality</w:t>
            </w:r>
          </w:p>
        </w:tc>
        <w:tc>
          <w:tcPr>
            <w:tcW w:w="2065" w:type="dxa"/>
          </w:tcPr>
          <w:p w14:paraId="689DA6DC" w14:textId="43BC58CF" w:rsidR="003C5DCD" w:rsidRDefault="003C5DCD" w:rsidP="005C73B7">
            <w:pPr>
              <w:rPr>
                <w:lang w:val="en-GB" w:eastAsia="x-none"/>
              </w:rPr>
            </w:pPr>
            <w:r>
              <w:rPr>
                <w:lang w:val="en-GB" w:eastAsia="x-none"/>
              </w:rPr>
              <w:t>No</w:t>
            </w:r>
            <w:r w:rsidR="00FF40C6">
              <w:rPr>
                <w:lang w:val="en-GB" w:eastAsia="x-none"/>
              </w:rPr>
              <w:t>ne</w:t>
            </w:r>
          </w:p>
        </w:tc>
      </w:tr>
      <w:tr w:rsidR="003C5DCD" w14:paraId="4FA42604" w14:textId="77777777" w:rsidTr="005C73B7">
        <w:tc>
          <w:tcPr>
            <w:tcW w:w="2337" w:type="dxa"/>
          </w:tcPr>
          <w:p w14:paraId="2DF5B64A" w14:textId="77777777" w:rsidR="003C5DCD" w:rsidRDefault="003C5DCD" w:rsidP="005C73B7">
            <w:pPr>
              <w:rPr>
                <w:lang w:val="en-GB" w:eastAsia="x-none"/>
              </w:rPr>
            </w:pPr>
            <w:r>
              <w:rPr>
                <w:lang w:val="en-GB" w:eastAsia="x-none"/>
              </w:rPr>
              <w:t xml:space="preserve">Scenario D: </w:t>
            </w:r>
            <w:r w:rsidRPr="002730C9">
              <w:rPr>
                <w:lang w:val="en-GB" w:eastAsia="x-none"/>
              </w:rPr>
              <w:t>Inter-gNB indirect-to-indirect path switching</w:t>
            </w:r>
          </w:p>
        </w:tc>
        <w:tc>
          <w:tcPr>
            <w:tcW w:w="2337" w:type="dxa"/>
          </w:tcPr>
          <w:p w14:paraId="465F134B" w14:textId="7E80A0ED" w:rsidR="003C5DCD" w:rsidRDefault="003C5DCD" w:rsidP="005C73B7">
            <w:pPr>
              <w:rPr>
                <w:lang w:val="en-GB" w:eastAsia="x-none"/>
              </w:rPr>
            </w:pPr>
            <w:r>
              <w:rPr>
                <w:lang w:val="en-GB" w:eastAsia="x-none"/>
              </w:rPr>
              <w:t xml:space="preserve">- </w:t>
            </w:r>
            <w:r w:rsidR="00525351">
              <w:rPr>
                <w:lang w:val="en-GB" w:eastAsia="x-none"/>
              </w:rPr>
              <w:t>E</w:t>
            </w:r>
            <w:r>
              <w:rPr>
                <w:lang w:val="en-GB" w:eastAsia="x-none"/>
              </w:rPr>
              <w:t>ither source or target gNB could choose target Relay UE</w:t>
            </w:r>
          </w:p>
        </w:tc>
        <w:tc>
          <w:tcPr>
            <w:tcW w:w="2611" w:type="dxa"/>
          </w:tcPr>
          <w:p w14:paraId="48740FFE" w14:textId="77777777" w:rsidR="003C5DCD" w:rsidRDefault="003C5DCD" w:rsidP="005C73B7">
            <w:pPr>
              <w:rPr>
                <w:lang w:val="en-GB" w:eastAsia="x-none"/>
              </w:rPr>
            </w:pPr>
            <w:r>
              <w:rPr>
                <w:lang w:val="en-GB" w:eastAsia="x-none"/>
              </w:rPr>
              <w:t>- New measurement event required to compare serving and neighbor Relay UE PC5 signal quality</w:t>
            </w:r>
          </w:p>
        </w:tc>
        <w:tc>
          <w:tcPr>
            <w:tcW w:w="2065" w:type="dxa"/>
          </w:tcPr>
          <w:p w14:paraId="279664C2" w14:textId="77777777" w:rsidR="003C5DCD" w:rsidRDefault="003C5DCD" w:rsidP="005C73B7">
            <w:pPr>
              <w:rPr>
                <w:lang w:val="en-GB" w:eastAsia="x-none"/>
              </w:rPr>
            </w:pPr>
            <w:r>
              <w:rPr>
                <w:lang w:val="en-GB" w:eastAsia="x-none"/>
              </w:rPr>
              <w:t>Required for handover messages over Xn</w:t>
            </w:r>
          </w:p>
        </w:tc>
      </w:tr>
    </w:tbl>
    <w:p w14:paraId="6753427D" w14:textId="77777777" w:rsidR="003C5DCD" w:rsidRPr="008B6526" w:rsidRDefault="003C5DCD" w:rsidP="003C5DCD">
      <w:pPr>
        <w:rPr>
          <w:lang w:val="en-GB" w:eastAsia="x-none"/>
        </w:rPr>
      </w:pPr>
    </w:p>
    <w:p w14:paraId="002AA9DA" w14:textId="0069B334" w:rsidR="003C5DCD" w:rsidRPr="00E262C3" w:rsidRDefault="003C5DCD" w:rsidP="00E262C3">
      <w:pPr>
        <w:pStyle w:val="Proposal"/>
        <w:numPr>
          <w:ilvl w:val="0"/>
          <w:numId w:val="4"/>
        </w:numPr>
      </w:pPr>
      <w:bookmarkStart w:id="57" w:name="_Toc110952029"/>
      <w:bookmarkStart w:id="58" w:name="_Toc110952108"/>
      <w:bookmarkStart w:id="59" w:name="_Toc110952154"/>
      <w:bookmarkStart w:id="60" w:name="_Toc110952281"/>
      <w:bookmarkStart w:id="61" w:name="_Toc110952298"/>
      <w:bookmarkStart w:id="62" w:name="_Toc110969168"/>
      <w:r w:rsidRPr="00E262C3">
        <w:t xml:space="preserve">For support of inter-gNB scenarios A, B and D, RAN3 involvement is needed to update Handover Request/Acknowledgement messages over Xn. </w:t>
      </w:r>
      <w:r w:rsidR="00627636" w:rsidRPr="00E3401E">
        <w:t>RAN2 to send LS to RAN3 regarding required update.</w:t>
      </w:r>
      <w:bookmarkEnd w:id="57"/>
      <w:bookmarkEnd w:id="58"/>
      <w:bookmarkEnd w:id="59"/>
      <w:bookmarkEnd w:id="60"/>
      <w:bookmarkEnd w:id="61"/>
      <w:bookmarkEnd w:id="62"/>
      <w:r w:rsidRPr="00E262C3">
        <w:t xml:space="preserve"> </w:t>
      </w:r>
    </w:p>
    <w:p w14:paraId="7FC2CE02" w14:textId="77777777" w:rsidR="003C5DCD" w:rsidRPr="00F40B45" w:rsidRDefault="003C5DCD" w:rsidP="003C5DCD"/>
    <w:p w14:paraId="6F661D4F" w14:textId="77777777" w:rsidR="003C5DCD" w:rsidRPr="00800327" w:rsidRDefault="003C5DCD" w:rsidP="003C5DCD">
      <w:pPr>
        <w:pStyle w:val="Heading1"/>
        <w:numPr>
          <w:ilvl w:val="0"/>
          <w:numId w:val="2"/>
        </w:numPr>
        <w:jc w:val="both"/>
      </w:pPr>
      <w:r w:rsidRPr="00800327">
        <w:t>Conclusion</w:t>
      </w:r>
    </w:p>
    <w:p w14:paraId="3B7F4E38" w14:textId="2ACD1702" w:rsidR="003C5DCD" w:rsidRDefault="003C5DCD" w:rsidP="003C5DCD">
      <w:pPr>
        <w:jc w:val="both"/>
        <w:rPr>
          <w:lang w:eastAsia="zh-CN"/>
        </w:rPr>
      </w:pPr>
      <w:r>
        <w:rPr>
          <w:lang w:eastAsia="zh-CN"/>
        </w:rPr>
        <w:t>In this contribution we discuss aspects related to service continuity for inter-gNB path switching scenarios and for indirect-indirect intra-gNB path switching scenario, and make the following observations and proposals:</w:t>
      </w:r>
    </w:p>
    <w:p w14:paraId="1E594689" w14:textId="77777777" w:rsidR="00800327" w:rsidRDefault="00C8454A">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800327" w:rsidRPr="00445AB2">
        <w:rPr>
          <w:b/>
          <w:noProof/>
        </w:rPr>
        <w:t>Observation 1.</w:t>
      </w:r>
      <w:r w:rsidR="00800327">
        <w:rPr>
          <w:rFonts w:asciiTheme="minorHAnsi" w:eastAsiaTheme="minorEastAsia" w:hAnsiTheme="minorHAnsi" w:cstheme="minorBidi"/>
          <w:noProof/>
          <w:sz w:val="22"/>
        </w:rPr>
        <w:tab/>
      </w:r>
      <w:r w:rsidR="00800327">
        <w:rPr>
          <w:noProof/>
        </w:rPr>
        <w:t>No specific difference on RAN2 Uu interface signalling is observed between inter-gNB and intra-gNB path switching for indirect to direct communication link.</w:t>
      </w:r>
    </w:p>
    <w:p w14:paraId="61F3AFEA" w14:textId="77777777" w:rsidR="00800327" w:rsidRDefault="00800327">
      <w:pPr>
        <w:pStyle w:val="TOC1"/>
        <w:rPr>
          <w:rFonts w:asciiTheme="minorHAnsi" w:eastAsiaTheme="minorEastAsia" w:hAnsiTheme="minorHAnsi" w:cstheme="minorBidi"/>
          <w:noProof/>
          <w:sz w:val="22"/>
        </w:rPr>
      </w:pPr>
      <w:r w:rsidRPr="00445AB2">
        <w:rPr>
          <w:b/>
          <w:noProof/>
        </w:rPr>
        <w:t>Observation 2.</w:t>
      </w:r>
      <w:r>
        <w:rPr>
          <w:rFonts w:asciiTheme="minorHAnsi" w:eastAsiaTheme="minorEastAsia" w:hAnsiTheme="minorHAnsi" w:cstheme="minorBidi"/>
          <w:noProof/>
          <w:sz w:val="22"/>
        </w:rPr>
        <w:tab/>
      </w:r>
      <w:r>
        <w:rPr>
          <w:noProof/>
        </w:rPr>
        <w:t>RAN3 involvement may be required to update Handover Request/Acknowledgement messages over Xn for inter-gNB indirect to direct path switching.</w:t>
      </w:r>
    </w:p>
    <w:p w14:paraId="5CB07C0C" w14:textId="77777777" w:rsidR="00800327" w:rsidRDefault="00800327">
      <w:pPr>
        <w:pStyle w:val="TOC1"/>
        <w:rPr>
          <w:rFonts w:asciiTheme="minorHAnsi" w:eastAsiaTheme="minorEastAsia" w:hAnsiTheme="minorHAnsi" w:cstheme="minorBidi"/>
          <w:noProof/>
          <w:sz w:val="22"/>
        </w:rPr>
      </w:pPr>
      <w:r w:rsidRPr="00445AB2">
        <w:rPr>
          <w:b/>
          <w:noProof/>
        </w:rPr>
        <w:t>Observation 3.</w:t>
      </w:r>
      <w:r>
        <w:rPr>
          <w:rFonts w:asciiTheme="minorHAnsi" w:eastAsiaTheme="minorEastAsia" w:hAnsiTheme="minorHAnsi" w:cstheme="minorBidi"/>
          <w:noProof/>
          <w:sz w:val="22"/>
        </w:rPr>
        <w:tab/>
      </w:r>
      <w:r>
        <w:rPr>
          <w:noProof/>
        </w:rPr>
        <w:t>Different from legacy Rel-15 HO procedure, for the case of inter-gNB path switching from direct to indirect communication link, dedicated RACH resources are not required to be allocated in the RRC Reconfiguration message to remote UE since the Remote UE is connected to the target gNB via the Relay UE only.</w:t>
      </w:r>
    </w:p>
    <w:p w14:paraId="7993C29B" w14:textId="77777777" w:rsidR="00800327" w:rsidRDefault="00800327">
      <w:pPr>
        <w:pStyle w:val="TOC1"/>
        <w:rPr>
          <w:rFonts w:asciiTheme="minorHAnsi" w:eastAsiaTheme="minorEastAsia" w:hAnsiTheme="minorHAnsi" w:cstheme="minorBidi"/>
          <w:noProof/>
          <w:sz w:val="22"/>
        </w:rPr>
      </w:pPr>
      <w:r w:rsidRPr="00445AB2">
        <w:rPr>
          <w:b/>
          <w:noProof/>
        </w:rPr>
        <w:t>Observation 4.</w:t>
      </w:r>
      <w:r>
        <w:rPr>
          <w:rFonts w:asciiTheme="minorHAnsi" w:eastAsiaTheme="minorEastAsia" w:hAnsiTheme="minorHAnsi" w:cstheme="minorBidi"/>
          <w:noProof/>
          <w:sz w:val="22"/>
        </w:rPr>
        <w:tab/>
      </w:r>
      <w:r>
        <w:rPr>
          <w:noProof/>
        </w:rPr>
        <w:t>RAN3 involvement may be required to update Handover Request/Acknowledgement messages over Xn for inter-gNB direct to indirect path switching.</w:t>
      </w:r>
    </w:p>
    <w:p w14:paraId="349DA3E1" w14:textId="77777777" w:rsidR="00800327" w:rsidRDefault="00800327">
      <w:pPr>
        <w:pStyle w:val="TOC1"/>
        <w:rPr>
          <w:rFonts w:asciiTheme="minorHAnsi" w:eastAsiaTheme="minorEastAsia" w:hAnsiTheme="minorHAnsi" w:cstheme="minorBidi"/>
          <w:noProof/>
          <w:sz w:val="22"/>
        </w:rPr>
      </w:pPr>
      <w:r w:rsidRPr="00445AB2">
        <w:rPr>
          <w:b/>
          <w:noProof/>
        </w:rPr>
        <w:t>Observation 5.</w:t>
      </w:r>
      <w:r>
        <w:rPr>
          <w:rFonts w:asciiTheme="minorHAnsi" w:eastAsiaTheme="minorEastAsia" w:hAnsiTheme="minorHAnsi" w:cstheme="minorBidi"/>
          <w:noProof/>
          <w:sz w:val="22"/>
        </w:rPr>
        <w:tab/>
      </w:r>
      <w:r>
        <w:rPr>
          <w:noProof/>
        </w:rPr>
        <w:t>RAN3 involvement may be required to update Handover Request/Acknowledgement messages over Xn for inter-gNB direct to indirect path switching.</w:t>
      </w:r>
    </w:p>
    <w:p w14:paraId="1EA4B40D" w14:textId="77777777" w:rsidR="00800327" w:rsidRDefault="00800327">
      <w:pPr>
        <w:pStyle w:val="TOC1"/>
        <w:rPr>
          <w:rFonts w:asciiTheme="minorHAnsi" w:eastAsiaTheme="minorEastAsia" w:hAnsiTheme="minorHAnsi" w:cstheme="minorBidi"/>
          <w:noProof/>
          <w:sz w:val="22"/>
        </w:rPr>
      </w:pPr>
      <w:r w:rsidRPr="00445AB2">
        <w:rPr>
          <w:b/>
          <w:noProof/>
        </w:rPr>
        <w:t>Observation 6.</w:t>
      </w:r>
      <w:r>
        <w:rPr>
          <w:rFonts w:asciiTheme="minorHAnsi" w:eastAsiaTheme="minorEastAsia" w:hAnsiTheme="minorHAnsi" w:cstheme="minorBidi"/>
          <w:noProof/>
          <w:sz w:val="22"/>
        </w:rPr>
        <w:tab/>
      </w:r>
      <w:r>
        <w:rPr>
          <w:noProof/>
        </w:rPr>
        <w:t>RAN3 involvement may be required to update Handover Request/Acknowledgement messages over Xn for inter-gNB direct to indirect path switching.</w:t>
      </w:r>
    </w:p>
    <w:p w14:paraId="2F9C0AE0" w14:textId="77777777" w:rsidR="00800327" w:rsidRDefault="00800327">
      <w:pPr>
        <w:pStyle w:val="TOC1"/>
        <w:rPr>
          <w:rFonts w:asciiTheme="minorHAnsi" w:eastAsiaTheme="minorEastAsia" w:hAnsiTheme="minorHAnsi" w:cstheme="minorBidi"/>
          <w:noProof/>
          <w:sz w:val="22"/>
        </w:rPr>
      </w:pPr>
      <w:r w:rsidRPr="00445AB2">
        <w:rPr>
          <w:b/>
          <w:noProof/>
        </w:rPr>
        <w:t>Observation 7.</w:t>
      </w:r>
      <w:r>
        <w:rPr>
          <w:rFonts w:asciiTheme="minorHAnsi" w:eastAsiaTheme="minorEastAsia" w:hAnsiTheme="minorHAnsi" w:cstheme="minorBidi"/>
          <w:noProof/>
          <w:sz w:val="22"/>
        </w:rPr>
        <w:tab/>
      </w:r>
      <w:r>
        <w:rPr>
          <w:noProof/>
        </w:rPr>
        <w:t>If RAN2 defines new measurement event to compare serving relay SL-RSRP to neighbouring relay SL-RSRP for the case of indirect-to-indirect path switching, it should be applicable to both intra-gNB and inter-gNB path switching scenarios.</w:t>
      </w:r>
    </w:p>
    <w:p w14:paraId="00D32890" w14:textId="1059F70A" w:rsidR="00C8454A" w:rsidRDefault="00C8454A" w:rsidP="00C8454A">
      <w:pPr>
        <w:spacing w:before="240" w:after="120"/>
        <w:jc w:val="both"/>
        <w:rPr>
          <w:lang w:val="en-GB" w:eastAsia="zh-CN"/>
        </w:rPr>
      </w:pPr>
      <w:r>
        <w:rPr>
          <w:iCs/>
          <w:lang w:eastAsia="ja-JP"/>
        </w:rPr>
        <w:fldChar w:fldCharType="end"/>
      </w:r>
    </w:p>
    <w:p w14:paraId="6324367E" w14:textId="77777777" w:rsidR="00800327" w:rsidRDefault="00C8454A">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00327" w:rsidRPr="00F53AF6">
        <w:rPr>
          <w:b/>
          <w:noProof/>
        </w:rPr>
        <w:t>Proposal 1.</w:t>
      </w:r>
      <w:r w:rsidR="00800327">
        <w:rPr>
          <w:rFonts w:asciiTheme="minorHAnsi" w:eastAsiaTheme="minorEastAsia" w:hAnsiTheme="minorHAnsi" w:cstheme="minorBidi"/>
          <w:noProof/>
          <w:sz w:val="22"/>
        </w:rPr>
        <w:tab/>
      </w:r>
      <w:r w:rsidR="00800327">
        <w:rPr>
          <w:noProof/>
        </w:rPr>
        <w:t>For support of inter-gNB scenario B (i.e. switch from direct path with source gNB to indirect path with target gNB), RAN2 to discuss and decide whether the source gNB or the target gNB chooses the target Relay UE for the Remote UE.</w:t>
      </w:r>
    </w:p>
    <w:p w14:paraId="7F4B75A2" w14:textId="77777777" w:rsidR="00800327" w:rsidRDefault="00800327">
      <w:pPr>
        <w:pStyle w:val="TOC1"/>
        <w:rPr>
          <w:rFonts w:asciiTheme="minorHAnsi" w:eastAsiaTheme="minorEastAsia" w:hAnsiTheme="minorHAnsi" w:cstheme="minorBidi"/>
          <w:noProof/>
          <w:sz w:val="22"/>
        </w:rPr>
      </w:pPr>
      <w:r w:rsidRPr="00F53AF6">
        <w:rPr>
          <w:b/>
          <w:noProof/>
        </w:rPr>
        <w:t>Proposal 1.1.</w:t>
      </w:r>
      <w:r>
        <w:rPr>
          <w:rFonts w:asciiTheme="minorHAnsi" w:eastAsiaTheme="minorEastAsia" w:hAnsiTheme="minorHAnsi" w:cstheme="minorBidi"/>
          <w:noProof/>
          <w:sz w:val="22"/>
        </w:rPr>
        <w:tab/>
      </w:r>
      <w:r>
        <w:rPr>
          <w:noProof/>
        </w:rPr>
        <w:t>For support of inter-gNB scenario B (i.e. switch from direct path with source gNB to indirect path with target gNB), if RAN2 decides that the source gNB chooses the target Relay UE for the Remote UE, the target Relay UE ID needs to be added as an Xn-AP parameter in the HO Request message, and RAN2 to send LS to RAN3 for this inclusion.</w:t>
      </w:r>
    </w:p>
    <w:p w14:paraId="0CECBD58" w14:textId="77777777" w:rsidR="00800327" w:rsidRDefault="00800327">
      <w:pPr>
        <w:pStyle w:val="TOC1"/>
        <w:rPr>
          <w:rFonts w:asciiTheme="minorHAnsi" w:eastAsiaTheme="minorEastAsia" w:hAnsiTheme="minorHAnsi" w:cstheme="minorBidi"/>
          <w:noProof/>
          <w:sz w:val="22"/>
        </w:rPr>
      </w:pPr>
      <w:r w:rsidRPr="00F53AF6">
        <w:rPr>
          <w:b/>
          <w:noProof/>
        </w:rPr>
        <w:lastRenderedPageBreak/>
        <w:t>Proposal 1.2.</w:t>
      </w:r>
      <w:r>
        <w:rPr>
          <w:rFonts w:asciiTheme="minorHAnsi" w:eastAsiaTheme="minorEastAsia" w:hAnsiTheme="minorHAnsi" w:cstheme="minorBidi"/>
          <w:noProof/>
          <w:sz w:val="22"/>
        </w:rPr>
        <w:tab/>
      </w:r>
      <w:r>
        <w:rPr>
          <w:noProof/>
        </w:rPr>
        <w:t>For support of inter-gNB scenario B (i.e. switch from direct path with source gNB to indirect path with target gNB), if RAN2 decides that the target gNB chooses the target Relay UE for the Remote UE, the target Relay UE ID needs to be added as an Xn-AP parameter in the HO Request ACK message, and RAN2 to send LS to RAN3 for this inclusion.</w:t>
      </w:r>
    </w:p>
    <w:p w14:paraId="71288540" w14:textId="77777777" w:rsidR="00800327" w:rsidRDefault="00800327">
      <w:pPr>
        <w:pStyle w:val="TOC1"/>
        <w:rPr>
          <w:rFonts w:asciiTheme="minorHAnsi" w:eastAsiaTheme="minorEastAsia" w:hAnsiTheme="minorHAnsi" w:cstheme="minorBidi"/>
          <w:noProof/>
          <w:sz w:val="22"/>
        </w:rPr>
      </w:pPr>
      <w:r w:rsidRPr="00F53AF6">
        <w:rPr>
          <w:b/>
          <w:noProof/>
        </w:rPr>
        <w:t>Proposal 2.</w:t>
      </w:r>
      <w:r>
        <w:rPr>
          <w:rFonts w:asciiTheme="minorHAnsi" w:eastAsiaTheme="minorEastAsia" w:hAnsiTheme="minorHAnsi" w:cstheme="minorBidi"/>
          <w:noProof/>
          <w:sz w:val="22"/>
        </w:rPr>
        <w:tab/>
      </w:r>
      <w:r>
        <w:rPr>
          <w:noProof/>
        </w:rPr>
        <w:t>RAN2 to define new measurement event to compare serving relay SL-RSRP to neighbouring relay SL-RSRP for the case of indirect to indirect path switching.</w:t>
      </w:r>
    </w:p>
    <w:p w14:paraId="3A8CCF80" w14:textId="77777777" w:rsidR="00800327" w:rsidRDefault="00800327">
      <w:pPr>
        <w:pStyle w:val="TOC1"/>
        <w:rPr>
          <w:rFonts w:asciiTheme="minorHAnsi" w:eastAsiaTheme="minorEastAsia" w:hAnsiTheme="minorHAnsi" w:cstheme="minorBidi"/>
          <w:noProof/>
          <w:sz w:val="22"/>
        </w:rPr>
      </w:pPr>
      <w:r w:rsidRPr="00F53AF6">
        <w:rPr>
          <w:b/>
          <w:noProof/>
        </w:rPr>
        <w:t>Proposal 2.1.</w:t>
      </w:r>
      <w:r>
        <w:rPr>
          <w:rFonts w:asciiTheme="minorHAnsi" w:eastAsiaTheme="minorEastAsia" w:hAnsiTheme="minorHAnsi" w:cstheme="minorBidi"/>
          <w:noProof/>
          <w:sz w:val="22"/>
        </w:rPr>
        <w:tab/>
      </w:r>
      <w:r>
        <w:rPr>
          <w:noProof/>
        </w:rPr>
        <w:t>If new measurement event is defined in RAN2 to compare SL-RSRP for candidate and serving relay UEs, then Remote UE performs measurement reporting and it is up to serving gNB to choose relay UE based on measurement results.</w:t>
      </w:r>
    </w:p>
    <w:p w14:paraId="47014707" w14:textId="77777777" w:rsidR="00800327" w:rsidRDefault="00800327">
      <w:pPr>
        <w:pStyle w:val="TOC1"/>
        <w:rPr>
          <w:rFonts w:asciiTheme="minorHAnsi" w:eastAsiaTheme="minorEastAsia" w:hAnsiTheme="minorHAnsi" w:cstheme="minorBidi"/>
          <w:noProof/>
          <w:sz w:val="22"/>
        </w:rPr>
      </w:pPr>
      <w:r w:rsidRPr="00F53AF6">
        <w:rPr>
          <w:b/>
          <w:noProof/>
        </w:rPr>
        <w:t>Proposal 3.</w:t>
      </w:r>
      <w:r>
        <w:rPr>
          <w:rFonts w:asciiTheme="minorHAnsi" w:eastAsiaTheme="minorEastAsia" w:hAnsiTheme="minorHAnsi" w:cstheme="minorBidi"/>
          <w:noProof/>
          <w:sz w:val="22"/>
        </w:rPr>
        <w:tab/>
      </w:r>
      <w:r>
        <w:rPr>
          <w:noProof/>
        </w:rPr>
        <w:t>For support of inter-gNB scenario D (i.e. switch from indirect path with source gNB to indirect path with target gNB), RAN2 to discuss and decide whether the source gNB or the target gNB chooses the target Relay UE for the Remote UE.</w:t>
      </w:r>
    </w:p>
    <w:p w14:paraId="170EB61B" w14:textId="77777777" w:rsidR="00800327" w:rsidRDefault="00800327">
      <w:pPr>
        <w:pStyle w:val="TOC1"/>
        <w:rPr>
          <w:rFonts w:asciiTheme="minorHAnsi" w:eastAsiaTheme="minorEastAsia" w:hAnsiTheme="minorHAnsi" w:cstheme="minorBidi"/>
          <w:noProof/>
          <w:sz w:val="22"/>
        </w:rPr>
      </w:pPr>
      <w:r w:rsidRPr="00F53AF6">
        <w:rPr>
          <w:b/>
          <w:noProof/>
        </w:rPr>
        <w:t>Proposal 3.1.</w:t>
      </w:r>
      <w:r>
        <w:rPr>
          <w:rFonts w:asciiTheme="minorHAnsi" w:eastAsiaTheme="minorEastAsia" w:hAnsiTheme="minorHAnsi" w:cstheme="minorBidi"/>
          <w:noProof/>
          <w:sz w:val="22"/>
        </w:rPr>
        <w:tab/>
      </w:r>
      <w:r>
        <w:rPr>
          <w:noProof/>
        </w:rPr>
        <w:t>For support of inter-gNB scenario D (i.e. switch from indirect path with source gNB to indirect path with target gNB), if RAN2 decides that the source gNB chooses the target Relay UE for the Remote UE, the target Relay UE ID needs to be added as an Xn-AP parameter in the HO Request message, and RAN2 to send LS to RAN3 for this inclusion.</w:t>
      </w:r>
    </w:p>
    <w:p w14:paraId="2A6CE621" w14:textId="77777777" w:rsidR="00800327" w:rsidRDefault="00800327">
      <w:pPr>
        <w:pStyle w:val="TOC1"/>
        <w:rPr>
          <w:rFonts w:asciiTheme="minorHAnsi" w:eastAsiaTheme="minorEastAsia" w:hAnsiTheme="minorHAnsi" w:cstheme="minorBidi"/>
          <w:noProof/>
          <w:sz w:val="22"/>
        </w:rPr>
      </w:pPr>
      <w:r w:rsidRPr="00F53AF6">
        <w:rPr>
          <w:b/>
          <w:noProof/>
        </w:rPr>
        <w:t>Proposal 3.2.</w:t>
      </w:r>
      <w:r>
        <w:rPr>
          <w:rFonts w:asciiTheme="minorHAnsi" w:eastAsiaTheme="minorEastAsia" w:hAnsiTheme="minorHAnsi" w:cstheme="minorBidi"/>
          <w:noProof/>
          <w:sz w:val="22"/>
        </w:rPr>
        <w:tab/>
      </w:r>
      <w:r>
        <w:rPr>
          <w:noProof/>
        </w:rPr>
        <w:t>For support of inter-gNB scenario D (i.e. switch from indirect path with source gNB to indirect path with target gNB), if RAN2 decides that the target gNB chooses the target Relay UE for the Remote UE, the target Relay UE ID needs to be added as an Xn-AP parameter in the HO Request ACK message, and RAN2 to send LS to RAN3 for this inclusion.</w:t>
      </w:r>
    </w:p>
    <w:p w14:paraId="2EC53BEF" w14:textId="77777777" w:rsidR="00800327" w:rsidRDefault="00800327">
      <w:pPr>
        <w:pStyle w:val="TOC1"/>
        <w:rPr>
          <w:rFonts w:asciiTheme="minorHAnsi" w:eastAsiaTheme="minorEastAsia" w:hAnsiTheme="minorHAnsi" w:cstheme="minorBidi"/>
          <w:noProof/>
          <w:sz w:val="22"/>
        </w:rPr>
      </w:pPr>
      <w:r w:rsidRPr="00F53AF6">
        <w:rPr>
          <w:b/>
          <w:noProof/>
        </w:rPr>
        <w:t>Proposal 4.</w:t>
      </w:r>
      <w:r>
        <w:rPr>
          <w:rFonts w:asciiTheme="minorHAnsi" w:eastAsiaTheme="minorEastAsia" w:hAnsiTheme="minorHAnsi" w:cstheme="minorBidi"/>
          <w:noProof/>
          <w:sz w:val="22"/>
        </w:rPr>
        <w:tab/>
      </w:r>
      <w:r>
        <w:rPr>
          <w:noProof/>
        </w:rPr>
        <w:t>For support of inter-gNB scenarios A, B and D, RAN3 involvement is needed to update Handover Request/Acknowledgement messages over Xn. RAN2 to send LS to RAN3 regarding required update.</w:t>
      </w:r>
    </w:p>
    <w:p w14:paraId="18F8713C" w14:textId="5F98FF49" w:rsidR="00C8454A" w:rsidRDefault="00C8454A" w:rsidP="00C8454A">
      <w:pPr>
        <w:jc w:val="both"/>
        <w:rPr>
          <w:lang w:eastAsia="zh-CN"/>
        </w:rPr>
      </w:pPr>
      <w:r>
        <w:rPr>
          <w:lang w:eastAsia="zh-CN"/>
        </w:rPr>
        <w:fldChar w:fldCharType="end"/>
      </w:r>
    </w:p>
    <w:p w14:paraId="1DE89130" w14:textId="77777777" w:rsidR="003C5DCD" w:rsidRDefault="003C5DCD" w:rsidP="003C5DCD">
      <w:pPr>
        <w:pStyle w:val="Heading1"/>
        <w:numPr>
          <w:ilvl w:val="0"/>
          <w:numId w:val="2"/>
        </w:numPr>
        <w:jc w:val="both"/>
      </w:pPr>
      <w:r>
        <w:t>References</w:t>
      </w:r>
    </w:p>
    <w:p w14:paraId="7E16A5EA" w14:textId="77777777" w:rsidR="003C5DCD" w:rsidRDefault="003C5DCD" w:rsidP="003C5DCD">
      <w:pPr>
        <w:rPr>
          <w:lang w:eastAsia="zh-CN"/>
        </w:rPr>
      </w:pPr>
      <w:r>
        <w:rPr>
          <w:lang w:eastAsia="zh-CN"/>
        </w:rPr>
        <w:t>[1] RP-220523, Revised WID on NR sidelink relay enhancements, RAN Meeting #95e</w:t>
      </w:r>
    </w:p>
    <w:p w14:paraId="45E80D26" w14:textId="77777777" w:rsidR="003C5DCD" w:rsidRDefault="003C5DCD" w:rsidP="003C5DCD">
      <w:pPr>
        <w:rPr>
          <w:lang w:eastAsia="zh-CN"/>
        </w:rPr>
      </w:pPr>
      <w:r>
        <w:rPr>
          <w:lang w:eastAsia="zh-CN"/>
        </w:rPr>
        <w:t>[2] TS 38.300, NR and NG-RAN Overall description; Stage-2</w:t>
      </w:r>
    </w:p>
    <w:p w14:paraId="724D507B" w14:textId="77777777" w:rsidR="003C5DCD" w:rsidRPr="00003CE0" w:rsidRDefault="003C5DCD" w:rsidP="003C5DCD">
      <w:pPr>
        <w:rPr>
          <w:lang w:val="en-GB"/>
        </w:rPr>
      </w:pPr>
      <w:r w:rsidRPr="6482008F">
        <w:rPr>
          <w:lang w:val="en-GB"/>
        </w:rPr>
        <w:t>[3] TS 38.300 NR and NG-RAN Overall description; Stage-2, V</w:t>
      </w:r>
      <w:r w:rsidRPr="4B3A48EF">
        <w:rPr>
          <w:lang w:val="en-GB"/>
        </w:rPr>
        <w:t xml:space="preserve"> 15.11.0</w:t>
      </w:r>
    </w:p>
    <w:bookmarkEnd w:id="0"/>
    <w:p w14:paraId="79E4382D" w14:textId="77777777" w:rsidR="00EB410E" w:rsidRPr="00084073" w:rsidRDefault="00EB410E" w:rsidP="00EB410E">
      <w:pPr>
        <w:rPr>
          <w:lang w:val="en-GB" w:eastAsia="en-GB"/>
        </w:rPr>
      </w:pPr>
    </w:p>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896EB" w14:textId="77777777" w:rsidR="00836C2B" w:rsidRDefault="00836C2B" w:rsidP="001B6AB3">
      <w:pPr>
        <w:spacing w:after="0"/>
      </w:pPr>
      <w:r>
        <w:separator/>
      </w:r>
    </w:p>
  </w:endnote>
  <w:endnote w:type="continuationSeparator" w:id="0">
    <w:p w14:paraId="0E02D819" w14:textId="77777777" w:rsidR="00836C2B" w:rsidRDefault="00836C2B" w:rsidP="001B6A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A6806" w14:textId="77777777" w:rsidR="00836C2B" w:rsidRDefault="00836C2B" w:rsidP="001B6AB3">
      <w:pPr>
        <w:spacing w:after="0"/>
      </w:pPr>
      <w:r>
        <w:separator/>
      </w:r>
    </w:p>
  </w:footnote>
  <w:footnote w:type="continuationSeparator" w:id="0">
    <w:p w14:paraId="5B83BB7C" w14:textId="77777777" w:rsidR="00836C2B" w:rsidRDefault="00836C2B" w:rsidP="001B6A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5635F8"/>
    <w:multiLevelType w:val="hybridMultilevel"/>
    <w:tmpl w:val="2E5E411A"/>
    <w:lvl w:ilvl="0" w:tplc="3EA2214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4"/>
  </w:num>
  <w:num w:numId="6">
    <w:abstractNumId w:val="6"/>
  </w:num>
  <w:num w:numId="7">
    <w:abstractNumId w:val="0"/>
  </w:num>
  <w:num w:numId="8">
    <w:abstractNumId w:val="5"/>
  </w:num>
  <w:num w:numId="9">
    <w:abstractNumId w:val="2"/>
  </w:num>
  <w:num w:numId="10">
    <w:abstractNumId w:val="4"/>
  </w:num>
  <w:num w:numId="11">
    <w:abstractNumId w:val="4"/>
  </w:num>
  <w:num w:numId="12">
    <w:abstractNumId w:val="4"/>
  </w:num>
  <w:num w:numId="13">
    <w:abstractNumId w:val="4"/>
  </w:num>
  <w:num w:numId="14">
    <w:abstractNumId w:val="4"/>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FE"/>
    <w:rsid w:val="00007519"/>
    <w:rsid w:val="0002130C"/>
    <w:rsid w:val="00026B6D"/>
    <w:rsid w:val="0003589B"/>
    <w:rsid w:val="00036967"/>
    <w:rsid w:val="00046E4F"/>
    <w:rsid w:val="00054827"/>
    <w:rsid w:val="000570E5"/>
    <w:rsid w:val="00062A0F"/>
    <w:rsid w:val="00076BE5"/>
    <w:rsid w:val="00091441"/>
    <w:rsid w:val="000938E8"/>
    <w:rsid w:val="000A7277"/>
    <w:rsid w:val="000B79A6"/>
    <w:rsid w:val="000E0FF2"/>
    <w:rsid w:val="000E52D7"/>
    <w:rsid w:val="000E6742"/>
    <w:rsid w:val="000F4E17"/>
    <w:rsid w:val="001069E2"/>
    <w:rsid w:val="001179A3"/>
    <w:rsid w:val="001218B5"/>
    <w:rsid w:val="00125CE0"/>
    <w:rsid w:val="00130305"/>
    <w:rsid w:val="001325CE"/>
    <w:rsid w:val="0013510C"/>
    <w:rsid w:val="00136BDC"/>
    <w:rsid w:val="0015494B"/>
    <w:rsid w:val="00163515"/>
    <w:rsid w:val="00166810"/>
    <w:rsid w:val="00170152"/>
    <w:rsid w:val="00175810"/>
    <w:rsid w:val="001B666A"/>
    <w:rsid w:val="001B6AB3"/>
    <w:rsid w:val="001C1168"/>
    <w:rsid w:val="001C4C2B"/>
    <w:rsid w:val="001D136B"/>
    <w:rsid w:val="001E2468"/>
    <w:rsid w:val="002106B6"/>
    <w:rsid w:val="002114FD"/>
    <w:rsid w:val="0022550E"/>
    <w:rsid w:val="00242D13"/>
    <w:rsid w:val="002516D6"/>
    <w:rsid w:val="00251E15"/>
    <w:rsid w:val="00267F34"/>
    <w:rsid w:val="00271152"/>
    <w:rsid w:val="00275713"/>
    <w:rsid w:val="0028726A"/>
    <w:rsid w:val="00294FE8"/>
    <w:rsid w:val="002B71D9"/>
    <w:rsid w:val="002B74D1"/>
    <w:rsid w:val="002C489A"/>
    <w:rsid w:val="002E21BB"/>
    <w:rsid w:val="002E74A1"/>
    <w:rsid w:val="002F1C7B"/>
    <w:rsid w:val="002F57C6"/>
    <w:rsid w:val="003009C8"/>
    <w:rsid w:val="00314726"/>
    <w:rsid w:val="003176F3"/>
    <w:rsid w:val="003209EC"/>
    <w:rsid w:val="00324CFD"/>
    <w:rsid w:val="003340F2"/>
    <w:rsid w:val="003421CD"/>
    <w:rsid w:val="0034383E"/>
    <w:rsid w:val="00367C97"/>
    <w:rsid w:val="00381BB2"/>
    <w:rsid w:val="00386A12"/>
    <w:rsid w:val="00387DDE"/>
    <w:rsid w:val="003905F2"/>
    <w:rsid w:val="00393F1E"/>
    <w:rsid w:val="00395E4E"/>
    <w:rsid w:val="003A4A3C"/>
    <w:rsid w:val="003A51FE"/>
    <w:rsid w:val="003A5769"/>
    <w:rsid w:val="003A6319"/>
    <w:rsid w:val="003A6AE5"/>
    <w:rsid w:val="003B4851"/>
    <w:rsid w:val="003B607B"/>
    <w:rsid w:val="003B63C0"/>
    <w:rsid w:val="003C5DCD"/>
    <w:rsid w:val="003D2603"/>
    <w:rsid w:val="003E224E"/>
    <w:rsid w:val="004055D3"/>
    <w:rsid w:val="00413E02"/>
    <w:rsid w:val="00415C49"/>
    <w:rsid w:val="0042042C"/>
    <w:rsid w:val="0042215A"/>
    <w:rsid w:val="004235BF"/>
    <w:rsid w:val="004375CA"/>
    <w:rsid w:val="00440215"/>
    <w:rsid w:val="00443DA9"/>
    <w:rsid w:val="00452D51"/>
    <w:rsid w:val="00466831"/>
    <w:rsid w:val="00474494"/>
    <w:rsid w:val="004824F5"/>
    <w:rsid w:val="00483D61"/>
    <w:rsid w:val="0048671C"/>
    <w:rsid w:val="004904C0"/>
    <w:rsid w:val="00492BFC"/>
    <w:rsid w:val="004A021C"/>
    <w:rsid w:val="004A7D94"/>
    <w:rsid w:val="004C25A8"/>
    <w:rsid w:val="004C56A5"/>
    <w:rsid w:val="004C6014"/>
    <w:rsid w:val="00511616"/>
    <w:rsid w:val="0051416A"/>
    <w:rsid w:val="005179F3"/>
    <w:rsid w:val="00520F00"/>
    <w:rsid w:val="005214F9"/>
    <w:rsid w:val="00525351"/>
    <w:rsid w:val="005502A2"/>
    <w:rsid w:val="005562E1"/>
    <w:rsid w:val="00576836"/>
    <w:rsid w:val="00581501"/>
    <w:rsid w:val="005854E8"/>
    <w:rsid w:val="005C195E"/>
    <w:rsid w:val="005C73B7"/>
    <w:rsid w:val="005D11BF"/>
    <w:rsid w:val="005E0CC9"/>
    <w:rsid w:val="005E5E8D"/>
    <w:rsid w:val="005F6410"/>
    <w:rsid w:val="00616A9E"/>
    <w:rsid w:val="00627636"/>
    <w:rsid w:val="006310DC"/>
    <w:rsid w:val="006371AE"/>
    <w:rsid w:val="00653340"/>
    <w:rsid w:val="006536F0"/>
    <w:rsid w:val="00664D96"/>
    <w:rsid w:val="006671C0"/>
    <w:rsid w:val="00676B8A"/>
    <w:rsid w:val="00686FA7"/>
    <w:rsid w:val="0068745F"/>
    <w:rsid w:val="00690E99"/>
    <w:rsid w:val="00697AFF"/>
    <w:rsid w:val="006C321C"/>
    <w:rsid w:val="006C6D8B"/>
    <w:rsid w:val="006E12D7"/>
    <w:rsid w:val="006E4258"/>
    <w:rsid w:val="006F1FA5"/>
    <w:rsid w:val="00702959"/>
    <w:rsid w:val="0072255E"/>
    <w:rsid w:val="00722E40"/>
    <w:rsid w:val="00723F24"/>
    <w:rsid w:val="007245D8"/>
    <w:rsid w:val="00730773"/>
    <w:rsid w:val="00731515"/>
    <w:rsid w:val="00734148"/>
    <w:rsid w:val="007342AA"/>
    <w:rsid w:val="00737655"/>
    <w:rsid w:val="00746AA2"/>
    <w:rsid w:val="00763DB3"/>
    <w:rsid w:val="00772B59"/>
    <w:rsid w:val="00773ADA"/>
    <w:rsid w:val="00776D76"/>
    <w:rsid w:val="00787A3A"/>
    <w:rsid w:val="007A57C3"/>
    <w:rsid w:val="007B2165"/>
    <w:rsid w:val="007C6038"/>
    <w:rsid w:val="007D2A98"/>
    <w:rsid w:val="007D6A07"/>
    <w:rsid w:val="007E44C1"/>
    <w:rsid w:val="007E52A9"/>
    <w:rsid w:val="007F4E67"/>
    <w:rsid w:val="00800327"/>
    <w:rsid w:val="00807305"/>
    <w:rsid w:val="008073B2"/>
    <w:rsid w:val="00812FA6"/>
    <w:rsid w:val="0081501B"/>
    <w:rsid w:val="00816CAC"/>
    <w:rsid w:val="00822DBB"/>
    <w:rsid w:val="008337EE"/>
    <w:rsid w:val="008359A0"/>
    <w:rsid w:val="008359E9"/>
    <w:rsid w:val="00836C2B"/>
    <w:rsid w:val="00837BF4"/>
    <w:rsid w:val="008463DB"/>
    <w:rsid w:val="00852485"/>
    <w:rsid w:val="00852754"/>
    <w:rsid w:val="008528FA"/>
    <w:rsid w:val="00852A9F"/>
    <w:rsid w:val="00854A43"/>
    <w:rsid w:val="00856A62"/>
    <w:rsid w:val="00862FC4"/>
    <w:rsid w:val="00874C79"/>
    <w:rsid w:val="00880264"/>
    <w:rsid w:val="00881A40"/>
    <w:rsid w:val="00890809"/>
    <w:rsid w:val="008A1C63"/>
    <w:rsid w:val="008B56A6"/>
    <w:rsid w:val="008B6DC7"/>
    <w:rsid w:val="008C6271"/>
    <w:rsid w:val="0090329F"/>
    <w:rsid w:val="00905BAC"/>
    <w:rsid w:val="00925D81"/>
    <w:rsid w:val="009426E6"/>
    <w:rsid w:val="00944343"/>
    <w:rsid w:val="00947CC2"/>
    <w:rsid w:val="00954F86"/>
    <w:rsid w:val="00960FCE"/>
    <w:rsid w:val="0097210E"/>
    <w:rsid w:val="00985F43"/>
    <w:rsid w:val="009901BF"/>
    <w:rsid w:val="009911BC"/>
    <w:rsid w:val="0099196E"/>
    <w:rsid w:val="009966C3"/>
    <w:rsid w:val="009A3497"/>
    <w:rsid w:val="009A66BC"/>
    <w:rsid w:val="009B2064"/>
    <w:rsid w:val="009B27E7"/>
    <w:rsid w:val="009B5BFC"/>
    <w:rsid w:val="009B5EEA"/>
    <w:rsid w:val="009C2915"/>
    <w:rsid w:val="009D3870"/>
    <w:rsid w:val="009F49B4"/>
    <w:rsid w:val="00A11337"/>
    <w:rsid w:val="00A1273F"/>
    <w:rsid w:val="00A17E21"/>
    <w:rsid w:val="00A4396E"/>
    <w:rsid w:val="00A4565C"/>
    <w:rsid w:val="00A525D1"/>
    <w:rsid w:val="00A62B65"/>
    <w:rsid w:val="00A64F7D"/>
    <w:rsid w:val="00A71043"/>
    <w:rsid w:val="00A72298"/>
    <w:rsid w:val="00A839CE"/>
    <w:rsid w:val="00A83F7F"/>
    <w:rsid w:val="00A85993"/>
    <w:rsid w:val="00A85A38"/>
    <w:rsid w:val="00A86552"/>
    <w:rsid w:val="00AA0696"/>
    <w:rsid w:val="00AD0208"/>
    <w:rsid w:val="00AD4005"/>
    <w:rsid w:val="00AD7FCE"/>
    <w:rsid w:val="00AE06A7"/>
    <w:rsid w:val="00AE27CB"/>
    <w:rsid w:val="00AF2A69"/>
    <w:rsid w:val="00AF7E3E"/>
    <w:rsid w:val="00B00F0F"/>
    <w:rsid w:val="00B014A9"/>
    <w:rsid w:val="00B02F3B"/>
    <w:rsid w:val="00B034E5"/>
    <w:rsid w:val="00B12430"/>
    <w:rsid w:val="00B15FB4"/>
    <w:rsid w:val="00B17709"/>
    <w:rsid w:val="00B26219"/>
    <w:rsid w:val="00B304C9"/>
    <w:rsid w:val="00B33595"/>
    <w:rsid w:val="00B33DE7"/>
    <w:rsid w:val="00B36FAD"/>
    <w:rsid w:val="00B45C4A"/>
    <w:rsid w:val="00B4745C"/>
    <w:rsid w:val="00B55985"/>
    <w:rsid w:val="00B71C54"/>
    <w:rsid w:val="00B80C3D"/>
    <w:rsid w:val="00B91101"/>
    <w:rsid w:val="00B946C5"/>
    <w:rsid w:val="00BA162D"/>
    <w:rsid w:val="00BA61CE"/>
    <w:rsid w:val="00BB20DB"/>
    <w:rsid w:val="00BB3A8D"/>
    <w:rsid w:val="00BB5F02"/>
    <w:rsid w:val="00BC0D90"/>
    <w:rsid w:val="00BC2BAC"/>
    <w:rsid w:val="00BC3FC7"/>
    <w:rsid w:val="00BD711C"/>
    <w:rsid w:val="00C058D9"/>
    <w:rsid w:val="00C12D11"/>
    <w:rsid w:val="00C259BF"/>
    <w:rsid w:val="00C27DA3"/>
    <w:rsid w:val="00C36EE8"/>
    <w:rsid w:val="00C431C1"/>
    <w:rsid w:val="00C44341"/>
    <w:rsid w:val="00C45B23"/>
    <w:rsid w:val="00C57449"/>
    <w:rsid w:val="00C63D73"/>
    <w:rsid w:val="00C643E9"/>
    <w:rsid w:val="00C67049"/>
    <w:rsid w:val="00C84320"/>
    <w:rsid w:val="00C8454A"/>
    <w:rsid w:val="00C860AB"/>
    <w:rsid w:val="00C90AED"/>
    <w:rsid w:val="00CA5BB2"/>
    <w:rsid w:val="00CB2422"/>
    <w:rsid w:val="00CB44C3"/>
    <w:rsid w:val="00CC3B19"/>
    <w:rsid w:val="00CC500A"/>
    <w:rsid w:val="00CF557C"/>
    <w:rsid w:val="00D16713"/>
    <w:rsid w:val="00D45A3A"/>
    <w:rsid w:val="00D6209A"/>
    <w:rsid w:val="00D6531B"/>
    <w:rsid w:val="00D66B12"/>
    <w:rsid w:val="00D81D68"/>
    <w:rsid w:val="00D8529B"/>
    <w:rsid w:val="00D85C59"/>
    <w:rsid w:val="00D94DFF"/>
    <w:rsid w:val="00DB090B"/>
    <w:rsid w:val="00DB614A"/>
    <w:rsid w:val="00DE1D7B"/>
    <w:rsid w:val="00DE4EA1"/>
    <w:rsid w:val="00DF7E0D"/>
    <w:rsid w:val="00E07C21"/>
    <w:rsid w:val="00E1478C"/>
    <w:rsid w:val="00E262C3"/>
    <w:rsid w:val="00E268CD"/>
    <w:rsid w:val="00E269F7"/>
    <w:rsid w:val="00E3401E"/>
    <w:rsid w:val="00E55850"/>
    <w:rsid w:val="00E62F37"/>
    <w:rsid w:val="00E67534"/>
    <w:rsid w:val="00E67755"/>
    <w:rsid w:val="00E86286"/>
    <w:rsid w:val="00EA0C96"/>
    <w:rsid w:val="00EA1AD8"/>
    <w:rsid w:val="00EA1F50"/>
    <w:rsid w:val="00EB410E"/>
    <w:rsid w:val="00EB58FF"/>
    <w:rsid w:val="00EC4E79"/>
    <w:rsid w:val="00ED11B8"/>
    <w:rsid w:val="00ED7D99"/>
    <w:rsid w:val="00EE3B45"/>
    <w:rsid w:val="00EE4BA3"/>
    <w:rsid w:val="00F03C36"/>
    <w:rsid w:val="00F11617"/>
    <w:rsid w:val="00F16ED6"/>
    <w:rsid w:val="00F20A86"/>
    <w:rsid w:val="00F34B4A"/>
    <w:rsid w:val="00F374F7"/>
    <w:rsid w:val="00F41435"/>
    <w:rsid w:val="00F444C4"/>
    <w:rsid w:val="00F458DD"/>
    <w:rsid w:val="00F623D8"/>
    <w:rsid w:val="00F67062"/>
    <w:rsid w:val="00F73A55"/>
    <w:rsid w:val="00F7769D"/>
    <w:rsid w:val="00F831F2"/>
    <w:rsid w:val="00F84281"/>
    <w:rsid w:val="00FC0D9D"/>
    <w:rsid w:val="00FE36DA"/>
    <w:rsid w:val="00FE4D83"/>
    <w:rsid w:val="00FF40C6"/>
    <w:rsid w:val="00FF44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0F38BCD3"/>
  <w15:chartTrackingRefBased/>
  <w15:docId w15:val="{64191393-072A-411A-B789-6766504A1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F3B"/>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uiPriority w:val="9"/>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Caption">
    <w:name w:val="caption"/>
    <w:basedOn w:val="Normal"/>
    <w:next w:val="Normal"/>
    <w:uiPriority w:val="35"/>
    <w:unhideWhenUsed/>
    <w:qFormat/>
    <w:rsid w:val="003C5DC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3C5DCD"/>
    <w:rPr>
      <w:sz w:val="16"/>
      <w:szCs w:val="16"/>
    </w:rPr>
  </w:style>
  <w:style w:type="paragraph" w:styleId="CommentText">
    <w:name w:val="annotation text"/>
    <w:basedOn w:val="Normal"/>
    <w:link w:val="CommentTextChar"/>
    <w:uiPriority w:val="99"/>
    <w:unhideWhenUsed/>
    <w:rsid w:val="003C5DCD"/>
  </w:style>
  <w:style w:type="character" w:customStyle="1" w:styleId="CommentTextChar">
    <w:name w:val="Comment Text Char"/>
    <w:basedOn w:val="DefaultParagraphFont"/>
    <w:link w:val="CommentText"/>
    <w:uiPriority w:val="99"/>
    <w:rsid w:val="003C5DCD"/>
    <w:rPr>
      <w:rFonts w:ascii="Times New Roman" w:eastAsia="SimSun" w:hAnsi="Times New Roman"/>
    </w:rPr>
  </w:style>
  <w:style w:type="table" w:styleId="TableGrid">
    <w:name w:val="Table Grid"/>
    <w:basedOn w:val="TableNormal"/>
    <w:uiPriority w:val="59"/>
    <w:rsid w:val="003C5D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C5DCD"/>
    <w:pPr>
      <w:keepLines/>
      <w:overflowPunct/>
      <w:autoSpaceDE/>
      <w:autoSpaceDN/>
      <w:adjustRightInd/>
      <w:ind w:left="1135" w:hanging="851"/>
    </w:pPr>
    <w:rPr>
      <w:lang w:val="en-GB"/>
    </w:rPr>
  </w:style>
  <w:style w:type="character" w:customStyle="1" w:styleId="NOChar">
    <w:name w:val="NO Char"/>
    <w:link w:val="NO"/>
    <w:locked/>
    <w:rsid w:val="003C5DCD"/>
    <w:rPr>
      <w:rFonts w:ascii="Times New Roman" w:eastAsia="SimSun" w:hAnsi="Times New Roman"/>
      <w:lang w:val="en-GB"/>
    </w:rPr>
  </w:style>
  <w:style w:type="paragraph" w:customStyle="1" w:styleId="B1">
    <w:name w:val="B1"/>
    <w:basedOn w:val="Normal"/>
    <w:link w:val="B1Char"/>
    <w:qFormat/>
    <w:rsid w:val="003C5DCD"/>
    <w:pPr>
      <w:overflowPunct/>
      <w:autoSpaceDE/>
      <w:autoSpaceDN/>
      <w:adjustRightInd/>
      <w:ind w:left="568" w:hanging="284"/>
    </w:pPr>
    <w:rPr>
      <w:lang w:val="en-GB"/>
    </w:rPr>
  </w:style>
  <w:style w:type="character" w:customStyle="1" w:styleId="B1Char">
    <w:name w:val="B1 Char"/>
    <w:link w:val="B1"/>
    <w:qFormat/>
    <w:rsid w:val="003C5DCD"/>
    <w:rPr>
      <w:rFonts w:ascii="Times New Roman" w:eastAsia="SimSun" w:hAnsi="Times New Roman"/>
      <w:lang w:val="en-GB"/>
    </w:rPr>
  </w:style>
  <w:style w:type="paragraph" w:customStyle="1" w:styleId="Doc-text2">
    <w:name w:val="Doc-text2"/>
    <w:basedOn w:val="Normal"/>
    <w:link w:val="Doc-text2Char"/>
    <w:qFormat/>
    <w:rsid w:val="003C5DCD"/>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3C5DCD"/>
    <w:rPr>
      <w:rFonts w:ascii="Arial" w:eastAsia="Times New Roman" w:hAnsi="Arial"/>
      <w:lang w:val="en-GB" w:eastAsia="ja-JP"/>
    </w:rPr>
  </w:style>
  <w:style w:type="character" w:styleId="Mention">
    <w:name w:val="Mention"/>
    <w:basedOn w:val="DefaultParagraphFont"/>
    <w:uiPriority w:val="99"/>
    <w:unhideWhenUsed/>
    <w:rsid w:val="003C5DCD"/>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C431C1"/>
    <w:rPr>
      <w:b/>
      <w:bCs/>
    </w:rPr>
  </w:style>
  <w:style w:type="character" w:customStyle="1" w:styleId="CommentSubjectChar">
    <w:name w:val="Comment Subject Char"/>
    <w:basedOn w:val="CommentTextChar"/>
    <w:link w:val="CommentSubject"/>
    <w:uiPriority w:val="99"/>
    <w:semiHidden/>
    <w:rsid w:val="00C431C1"/>
    <w:rPr>
      <w:rFonts w:ascii="Times New Roman" w:eastAsia="SimSun" w:hAnsi="Times New Roman"/>
      <w:b/>
      <w:bCs/>
    </w:rPr>
  </w:style>
  <w:style w:type="character" w:styleId="UnresolvedMention">
    <w:name w:val="Unresolved Mention"/>
    <w:basedOn w:val="DefaultParagraphFont"/>
    <w:uiPriority w:val="99"/>
    <w:unhideWhenUsed/>
    <w:rsid w:val="00136B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307CA3-D161-478D-90E3-30993E69285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BF5E84C-54B1-4799-B410-6E42992A8202}">
  <ds:schemaRefs>
    <ds:schemaRef ds:uri="http://schemas.microsoft.com/sharepoint/v3/contenttype/forms"/>
  </ds:schemaRefs>
</ds:datastoreItem>
</file>

<file path=customXml/itemProps3.xml><?xml version="1.0" encoding="utf-8"?>
<ds:datastoreItem xmlns:ds="http://schemas.openxmlformats.org/officeDocument/2006/customXml" ds:itemID="{80524B4D-F49C-4BA6-99CD-4849FCA56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3684</Words>
  <Characters>21001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24636</CharactersWithSpaces>
  <SharedDoc>false</SharedDoc>
  <HLinks>
    <vt:vector size="18" baseType="variant">
      <vt:variant>
        <vt:i4>7012444</vt:i4>
      </vt:variant>
      <vt:variant>
        <vt:i4>6</vt:i4>
      </vt:variant>
      <vt:variant>
        <vt:i4>0</vt:i4>
      </vt:variant>
      <vt:variant>
        <vt:i4>5</vt:i4>
      </vt:variant>
      <vt:variant>
        <vt:lpwstr>mailto:sangeetha.l.bangolae@intel.com</vt:lpwstr>
      </vt:variant>
      <vt:variant>
        <vt:lpwstr/>
      </vt:variant>
      <vt:variant>
        <vt:i4>7012444</vt:i4>
      </vt:variant>
      <vt:variant>
        <vt:i4>3</vt:i4>
      </vt:variant>
      <vt:variant>
        <vt:i4>0</vt:i4>
      </vt:variant>
      <vt:variant>
        <vt:i4>5</vt:i4>
      </vt:variant>
      <vt:variant>
        <vt:lpwstr>mailto:sangeetha.l.bangolae@intel.com</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(Rafia)_MP</cp:lastModifiedBy>
  <cp:revision>12</cp:revision>
  <dcterms:created xsi:type="dcterms:W3CDTF">2022-08-10T03:21:00Z</dcterms:created>
  <dcterms:modified xsi:type="dcterms:W3CDTF">2022-08-10T03:50:00Z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